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E40" w:rsidRPr="00E41E40" w:rsidRDefault="00E41E40" w:rsidP="00E41E40">
      <w:pPr>
        <w:spacing w:before="100" w:beforeAutospacing="1" w:after="100" w:afterAutospacing="1" w:line="240" w:lineRule="auto"/>
        <w:outlineLvl w:val="0"/>
        <w:rPr>
          <w:rFonts w:ascii="Times New Roman" w:eastAsia="Times New Roman" w:hAnsi="Times New Roman" w:cs="Times New Roman"/>
          <w:b/>
          <w:bCs/>
          <w:kern w:val="36"/>
          <w:sz w:val="48"/>
          <w:szCs w:val="48"/>
          <w:lang w:val="tt-RU" w:eastAsia="ru-RU"/>
        </w:rPr>
      </w:pPr>
      <w:r w:rsidRPr="00E41E40">
        <w:rPr>
          <w:rFonts w:ascii="Times New Roman" w:eastAsia="Times New Roman" w:hAnsi="Times New Roman" w:cs="Times New Roman"/>
          <w:b/>
          <w:bCs/>
          <w:kern w:val="36"/>
          <w:sz w:val="48"/>
          <w:szCs w:val="48"/>
          <w:lang w:val="tt-RU" w:eastAsia="ru-RU"/>
        </w:rPr>
        <w:t>Габдулла Тукай биографиясе</w:t>
      </w:r>
    </w:p>
    <w:p w:rsidR="00E41E40" w:rsidRPr="00E41E40" w:rsidRDefault="00E41E40" w:rsidP="00E41E40">
      <w:pPr>
        <w:spacing w:after="0"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w:t>
      </w:r>
      <w:hyperlink r:id="rId5" w:tooltip="Править введение" w:history="1">
        <w:r w:rsidRPr="00E41E40">
          <w:rPr>
            <w:rFonts w:ascii="Times New Roman" w:eastAsia="Times New Roman" w:hAnsi="Times New Roman" w:cs="Times New Roman"/>
            <w:color w:val="0000FF"/>
            <w:sz w:val="24"/>
            <w:szCs w:val="24"/>
            <w:u w:val="single"/>
            <w:lang w:val="tt-RU" w:eastAsia="ru-RU"/>
          </w:rPr>
          <w:t>үзгәртү</w:t>
        </w:r>
      </w:hyperlink>
      <w:r w:rsidRPr="00E41E40">
        <w:rPr>
          <w:rFonts w:ascii="Times New Roman" w:eastAsia="Times New Roman" w:hAnsi="Times New Roman" w:cs="Times New Roman"/>
          <w:color w:val="54595D"/>
          <w:sz w:val="24"/>
          <w:szCs w:val="24"/>
          <w:lang w:val="tt-RU" w:eastAsia="ru-RU"/>
        </w:rPr>
        <w:t xml:space="preserve"> | </w:t>
      </w:r>
      <w:r w:rsidRPr="00E41E40">
        <w:rPr>
          <w:rFonts w:ascii="Times New Roman" w:eastAsia="Times New Roman" w:hAnsi="Times New Roman" w:cs="Times New Roman"/>
          <w:sz w:val="24"/>
          <w:szCs w:val="24"/>
          <w:lang w:val="tt-RU" w:eastAsia="ru-RU"/>
        </w:rPr>
        <w:fldChar w:fldCharType="begin"/>
      </w:r>
      <w:r w:rsidRPr="00E41E40">
        <w:rPr>
          <w:rFonts w:ascii="Times New Roman" w:eastAsia="Times New Roman" w:hAnsi="Times New Roman" w:cs="Times New Roman"/>
          <w:sz w:val="24"/>
          <w:szCs w:val="24"/>
          <w:lang w:val="tt-RU" w:eastAsia="ru-RU"/>
        </w:rPr>
        <w:instrText xml:space="preserve"> HYPERLINK "https://tt.wikipedia.org/w/index.php?title=%D0%93%D0%B0%D0%B1%D0%B4%D1%83%D0%BB%D0%BB%D0%B0_%D0%A2%D1%83%D0%BA%D0%B0%D0%B9_%D0%B1%D0%B8%D0%BE%D0%B3%D1%80%D0%B0%D1%84%D0%B8%D1%8F%D1%81%D0%B5&amp;action=edit&amp;section=0" \o "Править введение" </w:instrText>
      </w:r>
      <w:r w:rsidRPr="00E41E40">
        <w:rPr>
          <w:rFonts w:ascii="Times New Roman" w:eastAsia="Times New Roman" w:hAnsi="Times New Roman" w:cs="Times New Roman"/>
          <w:sz w:val="24"/>
          <w:szCs w:val="24"/>
          <w:lang w:val="tt-RU" w:eastAsia="ru-RU"/>
        </w:rPr>
        <w:fldChar w:fldCharType="separate"/>
      </w:r>
      <w:r w:rsidRPr="00E41E40">
        <w:rPr>
          <w:rFonts w:ascii="Times New Roman" w:eastAsia="Times New Roman" w:hAnsi="Times New Roman" w:cs="Times New Roman"/>
          <w:color w:val="0000FF"/>
          <w:sz w:val="24"/>
          <w:szCs w:val="24"/>
          <w:u w:val="single"/>
          <w:lang w:val="tt-RU" w:eastAsia="ru-RU"/>
        </w:rPr>
        <w:t>вики-текстны үзгәртү</w:t>
      </w:r>
      <w:r w:rsidRPr="00E41E40">
        <w:rPr>
          <w:rFonts w:ascii="Times New Roman" w:eastAsia="Times New Roman" w:hAnsi="Times New Roman" w:cs="Times New Roman"/>
          <w:sz w:val="24"/>
          <w:szCs w:val="24"/>
          <w:lang w:val="tt-RU" w:eastAsia="ru-RU"/>
        </w:rPr>
        <w:fldChar w:fldCharType="end"/>
      </w:r>
      <w:r w:rsidRPr="00E41E40">
        <w:rPr>
          <w:rFonts w:ascii="Times New Roman" w:eastAsia="Times New Roman" w:hAnsi="Times New Roman" w:cs="Times New Roman"/>
          <w:sz w:val="24"/>
          <w:szCs w:val="24"/>
          <w:lang w:val="tt-RU" w:eastAsia="ru-RU"/>
        </w:rPr>
        <w:t xml:space="preserve">] </w:t>
      </w:r>
    </w:p>
    <w:p w:rsidR="00E41E40" w:rsidRPr="00E41E40" w:rsidRDefault="00E41E40" w:rsidP="00E41E40">
      <w:pPr>
        <w:spacing w:after="0"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Wikipedia — ирекле энциклопедия проектыннан ([http://tt.wikipedia.org.ttcysuttlart1999.aylandirow.tmf.org.ru/wiki/Габдулла Тукай биографиясе latin yazuında])</w:t>
      </w:r>
    </w:p>
    <w:p w:rsidR="00E41E40" w:rsidRPr="00E41E40" w:rsidRDefault="00E616A2" w:rsidP="00E41E40">
      <w:pPr>
        <w:spacing w:after="0" w:line="240" w:lineRule="auto"/>
        <w:rPr>
          <w:rFonts w:ascii="Times New Roman" w:eastAsia="Times New Roman" w:hAnsi="Times New Roman" w:cs="Times New Roman"/>
          <w:sz w:val="24"/>
          <w:szCs w:val="24"/>
          <w:lang w:val="tt-RU" w:eastAsia="ru-RU"/>
        </w:rPr>
      </w:pPr>
      <w:hyperlink r:id="rId6" w:anchor="mw-head" w:history="1">
        <w:r w:rsidR="00E41E40" w:rsidRPr="00E41E40">
          <w:rPr>
            <w:rFonts w:ascii="Times New Roman" w:eastAsia="Times New Roman" w:hAnsi="Times New Roman" w:cs="Times New Roman"/>
            <w:color w:val="0000FF"/>
            <w:sz w:val="24"/>
            <w:szCs w:val="24"/>
            <w:u w:val="single"/>
            <w:lang w:val="tt-RU" w:eastAsia="ru-RU"/>
          </w:rPr>
          <w:t>Навигациягә күчү</w:t>
        </w:r>
      </w:hyperlink>
      <w:hyperlink r:id="rId7" w:anchor="p-search" w:history="1">
        <w:r w:rsidR="00E41E40" w:rsidRPr="00E41E40">
          <w:rPr>
            <w:rFonts w:ascii="Times New Roman" w:eastAsia="Times New Roman" w:hAnsi="Times New Roman" w:cs="Times New Roman"/>
            <w:color w:val="0000FF"/>
            <w:sz w:val="24"/>
            <w:szCs w:val="24"/>
            <w:u w:val="single"/>
            <w:lang w:val="tt-RU" w:eastAsia="ru-RU"/>
          </w:rPr>
          <w:t>Эзләүгә күчү</w:t>
        </w:r>
      </w:hyperlink>
    </w:p>
    <w:p w:rsidR="00E41E40" w:rsidRPr="00E41E40" w:rsidRDefault="00E41E40" w:rsidP="00E41E40">
      <w:pPr>
        <w:spacing w:after="0"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noProof/>
          <w:color w:val="0000FF"/>
          <w:sz w:val="24"/>
          <w:szCs w:val="24"/>
          <w:lang w:eastAsia="ru-RU"/>
        </w:rPr>
        <w:drawing>
          <wp:inline distT="0" distB="0" distL="0" distR="0" wp14:anchorId="68F06C27" wp14:editId="603F0283">
            <wp:extent cx="2857500" cy="4019550"/>
            <wp:effectExtent l="0" t="0" r="0" b="0"/>
            <wp:docPr id="1" name="Рисунок 1" descr="Tuqay portrait.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uqay portrait.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4019550"/>
                    </a:xfrm>
                    <a:prstGeom prst="rect">
                      <a:avLst/>
                    </a:prstGeom>
                    <a:noFill/>
                    <a:ln>
                      <a:noFill/>
                    </a:ln>
                  </pic:spPr>
                </pic:pic>
              </a:graphicData>
            </a:graphic>
          </wp:inline>
        </w:drawing>
      </w:r>
    </w:p>
    <w:p w:rsidR="00E41E40" w:rsidRPr="00E41E40" w:rsidRDefault="00E41E40" w:rsidP="00E41E40">
      <w:pPr>
        <w:spacing w:after="0"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8pt" o:ole="">
            <v:imagedata r:id="rId10" o:title=""/>
          </v:shape>
          <w:control r:id="rId11" w:name="DefaultOcxName" w:shapeid="_x0000_i1028"/>
        </w:object>
      </w:r>
    </w:p>
    <w:p w:rsidR="00E41E40" w:rsidRPr="00E41E40" w:rsidRDefault="00E41E40" w:rsidP="00E41E40">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r w:rsidRPr="00E41E40">
        <w:rPr>
          <w:rFonts w:ascii="Times New Roman" w:eastAsia="Times New Roman" w:hAnsi="Times New Roman" w:cs="Times New Roman"/>
          <w:b/>
          <w:bCs/>
          <w:sz w:val="36"/>
          <w:szCs w:val="36"/>
          <w:lang w:val="tt-RU" w:eastAsia="ru-RU"/>
        </w:rPr>
        <w:t>Эчтәлек</w:t>
      </w:r>
    </w:p>
    <w:p w:rsidR="00E41E40" w:rsidRPr="00E41E40" w:rsidRDefault="00E616A2" w:rsidP="00E41E40">
      <w:pPr>
        <w:numPr>
          <w:ilvl w:val="0"/>
          <w:numId w:val="1"/>
        </w:numPr>
        <w:spacing w:before="100" w:beforeAutospacing="1" w:after="100" w:afterAutospacing="1" w:line="240" w:lineRule="auto"/>
        <w:rPr>
          <w:rFonts w:ascii="Times New Roman" w:eastAsia="Times New Roman" w:hAnsi="Times New Roman" w:cs="Times New Roman"/>
          <w:sz w:val="24"/>
          <w:szCs w:val="24"/>
          <w:lang w:val="tt-RU" w:eastAsia="ru-RU"/>
        </w:rPr>
      </w:pPr>
      <w:hyperlink r:id="rId12" w:anchor="Балачак" w:history="1">
        <w:r w:rsidR="00E41E40" w:rsidRPr="00E41E40">
          <w:rPr>
            <w:rFonts w:ascii="Times New Roman" w:eastAsia="Times New Roman" w:hAnsi="Times New Roman" w:cs="Times New Roman"/>
            <w:color w:val="0000FF"/>
            <w:sz w:val="24"/>
            <w:szCs w:val="24"/>
            <w:u w:val="single"/>
            <w:lang w:val="tt-RU" w:eastAsia="ru-RU"/>
          </w:rPr>
          <w:t>1 Балачак</w:t>
        </w:r>
      </w:hyperlink>
    </w:p>
    <w:p w:rsidR="00E41E40" w:rsidRPr="00E41E40" w:rsidRDefault="00E616A2" w:rsidP="00E41E40">
      <w:pPr>
        <w:numPr>
          <w:ilvl w:val="0"/>
          <w:numId w:val="1"/>
        </w:numPr>
        <w:spacing w:before="100" w:beforeAutospacing="1" w:after="100" w:afterAutospacing="1" w:line="240" w:lineRule="auto"/>
        <w:rPr>
          <w:rFonts w:ascii="Times New Roman" w:eastAsia="Times New Roman" w:hAnsi="Times New Roman" w:cs="Times New Roman"/>
          <w:sz w:val="24"/>
          <w:szCs w:val="24"/>
          <w:lang w:val="tt-RU" w:eastAsia="ru-RU"/>
        </w:rPr>
      </w:pPr>
      <w:hyperlink r:id="rId13" w:anchor="Уральск_чоры" w:history="1">
        <w:r w:rsidR="00E41E40" w:rsidRPr="00E41E40">
          <w:rPr>
            <w:rFonts w:ascii="Times New Roman" w:eastAsia="Times New Roman" w:hAnsi="Times New Roman" w:cs="Times New Roman"/>
            <w:color w:val="0000FF"/>
            <w:sz w:val="24"/>
            <w:szCs w:val="24"/>
            <w:u w:val="single"/>
            <w:lang w:val="tt-RU" w:eastAsia="ru-RU"/>
          </w:rPr>
          <w:t>2 Уральск чоры</w:t>
        </w:r>
      </w:hyperlink>
    </w:p>
    <w:p w:rsidR="00E41E40" w:rsidRPr="00E41E40" w:rsidRDefault="00E616A2" w:rsidP="00E41E40">
      <w:pPr>
        <w:numPr>
          <w:ilvl w:val="0"/>
          <w:numId w:val="1"/>
        </w:numPr>
        <w:spacing w:before="100" w:beforeAutospacing="1" w:after="100" w:afterAutospacing="1" w:line="240" w:lineRule="auto"/>
        <w:rPr>
          <w:rFonts w:ascii="Times New Roman" w:eastAsia="Times New Roman" w:hAnsi="Times New Roman" w:cs="Times New Roman"/>
          <w:sz w:val="24"/>
          <w:szCs w:val="24"/>
          <w:lang w:val="tt-RU" w:eastAsia="ru-RU"/>
        </w:rPr>
      </w:pPr>
      <w:hyperlink r:id="rId14" w:anchor="Казан_чоры" w:history="1">
        <w:r w:rsidR="00E41E40" w:rsidRPr="00E41E40">
          <w:rPr>
            <w:rFonts w:ascii="Times New Roman" w:eastAsia="Times New Roman" w:hAnsi="Times New Roman" w:cs="Times New Roman"/>
            <w:color w:val="0000FF"/>
            <w:sz w:val="24"/>
            <w:szCs w:val="24"/>
            <w:u w:val="single"/>
            <w:lang w:val="tt-RU" w:eastAsia="ru-RU"/>
          </w:rPr>
          <w:t>3 Казан чоры</w:t>
        </w:r>
      </w:hyperlink>
    </w:p>
    <w:p w:rsidR="00E41E40" w:rsidRPr="00E41E40" w:rsidRDefault="00E616A2" w:rsidP="00E41E40">
      <w:pPr>
        <w:numPr>
          <w:ilvl w:val="0"/>
          <w:numId w:val="1"/>
        </w:numPr>
        <w:spacing w:before="100" w:beforeAutospacing="1" w:after="100" w:afterAutospacing="1" w:line="240" w:lineRule="auto"/>
        <w:rPr>
          <w:rFonts w:ascii="Times New Roman" w:eastAsia="Times New Roman" w:hAnsi="Times New Roman" w:cs="Times New Roman"/>
          <w:sz w:val="24"/>
          <w:szCs w:val="24"/>
          <w:lang w:val="tt-RU" w:eastAsia="ru-RU"/>
        </w:rPr>
      </w:pPr>
      <w:hyperlink r:id="rId15" w:anchor="Соңгы_көннәр" w:history="1">
        <w:r w:rsidR="00E41E40" w:rsidRPr="00E41E40">
          <w:rPr>
            <w:rFonts w:ascii="Times New Roman" w:eastAsia="Times New Roman" w:hAnsi="Times New Roman" w:cs="Times New Roman"/>
            <w:color w:val="0000FF"/>
            <w:sz w:val="24"/>
            <w:szCs w:val="24"/>
            <w:u w:val="single"/>
            <w:lang w:val="tt-RU" w:eastAsia="ru-RU"/>
          </w:rPr>
          <w:t>4 Соңгы көннәр</w:t>
        </w:r>
      </w:hyperlink>
    </w:p>
    <w:p w:rsidR="00E41E40" w:rsidRPr="00E41E40" w:rsidRDefault="00E616A2" w:rsidP="00E41E40">
      <w:pPr>
        <w:numPr>
          <w:ilvl w:val="0"/>
          <w:numId w:val="1"/>
        </w:numPr>
        <w:spacing w:before="100" w:beforeAutospacing="1" w:after="100" w:afterAutospacing="1" w:line="240" w:lineRule="auto"/>
        <w:rPr>
          <w:rFonts w:ascii="Times New Roman" w:eastAsia="Times New Roman" w:hAnsi="Times New Roman" w:cs="Times New Roman"/>
          <w:sz w:val="24"/>
          <w:szCs w:val="24"/>
          <w:lang w:val="tt-RU" w:eastAsia="ru-RU"/>
        </w:rPr>
      </w:pPr>
      <w:hyperlink r:id="rId16" w:anchor="Тукай_безнең_көннәрдә" w:history="1">
        <w:r w:rsidR="00E41E40" w:rsidRPr="00E41E40">
          <w:rPr>
            <w:rFonts w:ascii="Times New Roman" w:eastAsia="Times New Roman" w:hAnsi="Times New Roman" w:cs="Times New Roman"/>
            <w:color w:val="0000FF"/>
            <w:sz w:val="24"/>
            <w:szCs w:val="24"/>
            <w:u w:val="single"/>
            <w:lang w:val="tt-RU" w:eastAsia="ru-RU"/>
          </w:rPr>
          <w:t>5 Тукай безнең көннәрдә</w:t>
        </w:r>
      </w:hyperlink>
    </w:p>
    <w:p w:rsidR="00E41E40" w:rsidRPr="00E41E40" w:rsidRDefault="00E616A2" w:rsidP="00E41E40">
      <w:pPr>
        <w:numPr>
          <w:ilvl w:val="0"/>
          <w:numId w:val="1"/>
        </w:numPr>
        <w:spacing w:before="100" w:beforeAutospacing="1" w:after="100" w:afterAutospacing="1" w:line="240" w:lineRule="auto"/>
        <w:rPr>
          <w:rFonts w:ascii="Times New Roman" w:eastAsia="Times New Roman" w:hAnsi="Times New Roman" w:cs="Times New Roman"/>
          <w:sz w:val="24"/>
          <w:szCs w:val="24"/>
          <w:lang w:val="tt-RU" w:eastAsia="ru-RU"/>
        </w:rPr>
      </w:pPr>
      <w:hyperlink r:id="rId17" w:anchor="Чыганаклар" w:history="1">
        <w:r w:rsidR="00E41E40" w:rsidRPr="00E41E40">
          <w:rPr>
            <w:rFonts w:ascii="Times New Roman" w:eastAsia="Times New Roman" w:hAnsi="Times New Roman" w:cs="Times New Roman"/>
            <w:color w:val="0000FF"/>
            <w:sz w:val="24"/>
            <w:szCs w:val="24"/>
            <w:u w:val="single"/>
            <w:lang w:val="tt-RU" w:eastAsia="ru-RU"/>
          </w:rPr>
          <w:t>6 Чыганаклар</w:t>
        </w:r>
      </w:hyperlink>
    </w:p>
    <w:p w:rsidR="00E41E40" w:rsidRPr="00E41E40" w:rsidRDefault="00E41E40" w:rsidP="00E41E40">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r w:rsidRPr="00E41E40">
        <w:rPr>
          <w:rFonts w:ascii="Times New Roman" w:eastAsia="Times New Roman" w:hAnsi="Times New Roman" w:cs="Times New Roman"/>
          <w:b/>
          <w:bCs/>
          <w:sz w:val="36"/>
          <w:szCs w:val="36"/>
          <w:lang w:val="tt-RU" w:eastAsia="ru-RU"/>
        </w:rPr>
        <w:t>Балачак[</w:t>
      </w:r>
      <w:r w:rsidR="00E616A2">
        <w:fldChar w:fldCharType="begin"/>
      </w:r>
      <w:r w:rsidR="00E616A2" w:rsidRPr="00E616A2">
        <w:rPr>
          <w:lang w:val="tt-RU"/>
        </w:rPr>
        <w:instrText xml:space="preserve"> HYPERLINK "https://tt.wikipedia.org/w</w:instrText>
      </w:r>
      <w:r w:rsidR="00E616A2" w:rsidRPr="00E616A2">
        <w:rPr>
          <w:lang w:val="tt-RU"/>
        </w:rPr>
        <w:instrText xml:space="preserve">/index.php?title=%D0%93%D0%B0%D0%B1%D0%B4%D1%83%D0%BB%D0%BB%D0%B0_%D0%A2%D1%83%D0%BA%D0%B0%D0%B9_%D0%B1%D0%B8%D0%BE%D0%B3%D1%80%D0%B0%D1%84%D0%B8%D1%8F%D1%81%D0%B5&amp;veaction=edit&amp;section=1" \o "«Балачак» бүлеген үзгәртергә" </w:instrText>
      </w:r>
      <w:r w:rsidR="00E616A2">
        <w:fldChar w:fldCharType="separate"/>
      </w:r>
      <w:r w:rsidRPr="00E41E40">
        <w:rPr>
          <w:rFonts w:ascii="Times New Roman" w:eastAsia="Times New Roman" w:hAnsi="Times New Roman" w:cs="Times New Roman"/>
          <w:b/>
          <w:bCs/>
          <w:color w:val="0000FF"/>
          <w:sz w:val="36"/>
          <w:szCs w:val="36"/>
          <w:u w:val="single"/>
          <w:lang w:val="tt-RU" w:eastAsia="ru-RU"/>
        </w:rPr>
        <w:t>үзгәртү</w:t>
      </w:r>
      <w:r w:rsidR="00E616A2">
        <w:rPr>
          <w:rFonts w:ascii="Times New Roman" w:eastAsia="Times New Roman" w:hAnsi="Times New Roman" w:cs="Times New Roman"/>
          <w:b/>
          <w:bCs/>
          <w:color w:val="0000FF"/>
          <w:sz w:val="36"/>
          <w:szCs w:val="36"/>
          <w:u w:val="single"/>
          <w:lang w:val="tt-RU" w:eastAsia="ru-RU"/>
        </w:rPr>
        <w:fldChar w:fldCharType="end"/>
      </w:r>
      <w:r w:rsidRPr="00E41E40">
        <w:rPr>
          <w:rFonts w:ascii="Times New Roman" w:eastAsia="Times New Roman" w:hAnsi="Times New Roman" w:cs="Times New Roman"/>
          <w:b/>
          <w:bCs/>
          <w:color w:val="54595D"/>
          <w:sz w:val="36"/>
          <w:szCs w:val="36"/>
          <w:lang w:val="tt-RU" w:eastAsia="ru-RU"/>
        </w:rPr>
        <w:t xml:space="preserve"> | </w:t>
      </w:r>
      <w:r w:rsidRPr="00E41E40">
        <w:rPr>
          <w:rFonts w:ascii="Times New Roman" w:eastAsia="Times New Roman" w:hAnsi="Times New Roman" w:cs="Times New Roman"/>
          <w:b/>
          <w:bCs/>
          <w:sz w:val="36"/>
          <w:szCs w:val="36"/>
          <w:lang w:val="tt-RU" w:eastAsia="ru-RU"/>
        </w:rPr>
        <w:fldChar w:fldCharType="begin"/>
      </w:r>
      <w:r w:rsidRPr="00E41E40">
        <w:rPr>
          <w:rFonts w:ascii="Times New Roman" w:eastAsia="Times New Roman" w:hAnsi="Times New Roman" w:cs="Times New Roman"/>
          <w:b/>
          <w:bCs/>
          <w:sz w:val="36"/>
          <w:szCs w:val="36"/>
          <w:lang w:val="tt-RU" w:eastAsia="ru-RU"/>
        </w:rPr>
        <w:instrText xml:space="preserve"> HYPERLINK "https://tt.wikipedia.org/w/index.php?title=%D0%93%D0%B0%D0%B1%D0%B4%D1%83%D0%BB%D0%BB%D0%B0_%D0%A2%D1%83%D0%BA%D0%B0%D0%B9_%D0%B1%D0%B8%D0%BE%D0%B3%D1%80%D0%B0%D1%84%D0%B8%D1%8F%D1%81%D0%B5&amp;action=edit&amp;section=1" \o "\«Балачак\» бүлеген үзгәртергә" </w:instrText>
      </w:r>
      <w:r w:rsidRPr="00E41E40">
        <w:rPr>
          <w:rFonts w:ascii="Times New Roman" w:eastAsia="Times New Roman" w:hAnsi="Times New Roman" w:cs="Times New Roman"/>
          <w:b/>
          <w:bCs/>
          <w:sz w:val="36"/>
          <w:szCs w:val="36"/>
          <w:lang w:val="tt-RU" w:eastAsia="ru-RU"/>
        </w:rPr>
        <w:fldChar w:fldCharType="separate"/>
      </w:r>
      <w:r w:rsidRPr="00E41E40">
        <w:rPr>
          <w:rFonts w:ascii="Times New Roman" w:eastAsia="Times New Roman" w:hAnsi="Times New Roman" w:cs="Times New Roman"/>
          <w:b/>
          <w:bCs/>
          <w:color w:val="0000FF"/>
          <w:sz w:val="36"/>
          <w:szCs w:val="36"/>
          <w:u w:val="single"/>
          <w:lang w:val="tt-RU" w:eastAsia="ru-RU"/>
        </w:rPr>
        <w:t>вики-текстны үзгәртү</w:t>
      </w:r>
      <w:r w:rsidRPr="00E41E40">
        <w:rPr>
          <w:rFonts w:ascii="Times New Roman" w:eastAsia="Times New Roman" w:hAnsi="Times New Roman" w:cs="Times New Roman"/>
          <w:b/>
          <w:bCs/>
          <w:sz w:val="36"/>
          <w:szCs w:val="36"/>
          <w:lang w:val="tt-RU" w:eastAsia="ru-RU"/>
        </w:rPr>
        <w:fldChar w:fldCharType="end"/>
      </w:r>
      <w:r w:rsidRPr="00E41E40">
        <w:rPr>
          <w:rFonts w:ascii="Times New Roman" w:eastAsia="Times New Roman" w:hAnsi="Times New Roman" w:cs="Times New Roman"/>
          <w:b/>
          <w:bCs/>
          <w:sz w:val="36"/>
          <w:szCs w:val="36"/>
          <w:lang w:val="tt-RU" w:eastAsia="ru-RU"/>
        </w:rPr>
        <w:t>]</w:t>
      </w:r>
    </w:p>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 xml:space="preserve">Булачак шагыйрь хәзерге </w:t>
      </w:r>
      <w:r w:rsidRPr="00E41E40">
        <w:rPr>
          <w:rFonts w:ascii="Times New Roman" w:eastAsia="Times New Roman" w:hAnsi="Times New Roman" w:cs="Times New Roman"/>
          <w:sz w:val="24"/>
          <w:szCs w:val="24"/>
          <w:lang w:val="tt-RU" w:eastAsia="ru-RU"/>
        </w:rPr>
        <w:fldChar w:fldCharType="begin"/>
      </w:r>
      <w:r w:rsidRPr="00E41E40">
        <w:rPr>
          <w:rFonts w:ascii="Times New Roman" w:eastAsia="Times New Roman" w:hAnsi="Times New Roman" w:cs="Times New Roman"/>
          <w:sz w:val="24"/>
          <w:szCs w:val="24"/>
          <w:lang w:val="tt-RU" w:eastAsia="ru-RU"/>
        </w:rPr>
        <w:instrText xml:space="preserve"> HYPERLINK "https://tt.wikipedia.org/wiki/%D0%90%D1%80%D1%87%D0%B0_%D1%80%D0%B0%D0%B9%D0%BE%D0%BD%D1%8B" \o "Арча районы" </w:instrText>
      </w:r>
      <w:r w:rsidRPr="00E41E40">
        <w:rPr>
          <w:rFonts w:ascii="Times New Roman" w:eastAsia="Times New Roman" w:hAnsi="Times New Roman" w:cs="Times New Roman"/>
          <w:sz w:val="24"/>
          <w:szCs w:val="24"/>
          <w:lang w:val="tt-RU" w:eastAsia="ru-RU"/>
        </w:rPr>
        <w:fldChar w:fldCharType="separate"/>
      </w:r>
      <w:r w:rsidRPr="00E41E40">
        <w:rPr>
          <w:rFonts w:ascii="Times New Roman" w:eastAsia="Times New Roman" w:hAnsi="Times New Roman" w:cs="Times New Roman"/>
          <w:color w:val="0000FF"/>
          <w:sz w:val="24"/>
          <w:szCs w:val="24"/>
          <w:u w:val="single"/>
          <w:lang w:val="tt-RU" w:eastAsia="ru-RU"/>
        </w:rPr>
        <w:t>Арча районының</w:t>
      </w:r>
      <w:r w:rsidRPr="00E41E40">
        <w:rPr>
          <w:rFonts w:ascii="Times New Roman" w:eastAsia="Times New Roman" w:hAnsi="Times New Roman" w:cs="Times New Roman"/>
          <w:sz w:val="24"/>
          <w:szCs w:val="24"/>
          <w:lang w:val="tt-RU" w:eastAsia="ru-RU"/>
        </w:rPr>
        <w:fldChar w:fldCharType="end"/>
      </w:r>
      <w:r w:rsidRPr="00E41E40">
        <w:rPr>
          <w:rFonts w:ascii="Times New Roman" w:eastAsia="Times New Roman" w:hAnsi="Times New Roman" w:cs="Times New Roman"/>
          <w:sz w:val="24"/>
          <w:szCs w:val="24"/>
          <w:lang w:val="tt-RU" w:eastAsia="ru-RU"/>
        </w:rPr>
        <w:t xml:space="preserve"> (ул вакытта </w:t>
      </w:r>
      <w:r w:rsidRPr="00E41E40">
        <w:rPr>
          <w:rFonts w:ascii="Times New Roman" w:eastAsia="Times New Roman" w:hAnsi="Times New Roman" w:cs="Times New Roman"/>
          <w:sz w:val="24"/>
          <w:szCs w:val="24"/>
          <w:lang w:val="tt-RU" w:eastAsia="ru-RU"/>
        </w:rPr>
        <w:fldChar w:fldCharType="begin"/>
      </w:r>
      <w:r w:rsidRPr="00E41E40">
        <w:rPr>
          <w:rFonts w:ascii="Times New Roman" w:eastAsia="Times New Roman" w:hAnsi="Times New Roman" w:cs="Times New Roman"/>
          <w:sz w:val="24"/>
          <w:szCs w:val="24"/>
          <w:lang w:val="tt-RU" w:eastAsia="ru-RU"/>
        </w:rPr>
        <w:instrText xml:space="preserve"> HYPERLINK "https://tt.wikipedia.org/wiki/%D0%9A%D0%B0%D0%B7%D0%B0%D0%BD_%D0%B3%D1%83%D0%B1%D0%B5%D1%80%D0%BD%D0%B0%D1%81%D1%8B" \o "Казан губернасы" </w:instrText>
      </w:r>
      <w:r w:rsidRPr="00E41E40">
        <w:rPr>
          <w:rFonts w:ascii="Times New Roman" w:eastAsia="Times New Roman" w:hAnsi="Times New Roman" w:cs="Times New Roman"/>
          <w:sz w:val="24"/>
          <w:szCs w:val="24"/>
          <w:lang w:val="tt-RU" w:eastAsia="ru-RU"/>
        </w:rPr>
        <w:fldChar w:fldCharType="separate"/>
      </w:r>
      <w:r w:rsidRPr="00E41E40">
        <w:rPr>
          <w:rFonts w:ascii="Times New Roman" w:eastAsia="Times New Roman" w:hAnsi="Times New Roman" w:cs="Times New Roman"/>
          <w:color w:val="0000FF"/>
          <w:sz w:val="24"/>
          <w:szCs w:val="24"/>
          <w:u w:val="single"/>
          <w:lang w:val="tt-RU" w:eastAsia="ru-RU"/>
        </w:rPr>
        <w:t>Казан губернасы</w:t>
      </w:r>
      <w:r w:rsidRPr="00E41E40">
        <w:rPr>
          <w:rFonts w:ascii="Times New Roman" w:eastAsia="Times New Roman" w:hAnsi="Times New Roman" w:cs="Times New Roman"/>
          <w:sz w:val="24"/>
          <w:szCs w:val="24"/>
          <w:lang w:val="tt-RU" w:eastAsia="ru-RU"/>
        </w:rPr>
        <w:fldChar w:fldCharType="end"/>
      </w:r>
      <w:r w:rsidRPr="00E41E40">
        <w:rPr>
          <w:rFonts w:ascii="Times New Roman" w:eastAsia="Times New Roman" w:hAnsi="Times New Roman" w:cs="Times New Roman"/>
          <w:sz w:val="24"/>
          <w:szCs w:val="24"/>
          <w:lang w:val="tt-RU" w:eastAsia="ru-RU"/>
        </w:rPr>
        <w:t xml:space="preserve">, </w:t>
      </w:r>
      <w:hyperlink r:id="rId18" w:tooltip="Олы Мәңгәр вулысы" w:history="1">
        <w:r w:rsidRPr="00E41E40">
          <w:rPr>
            <w:rFonts w:ascii="Times New Roman" w:eastAsia="Times New Roman" w:hAnsi="Times New Roman" w:cs="Times New Roman"/>
            <w:color w:val="0000FF"/>
            <w:sz w:val="24"/>
            <w:szCs w:val="24"/>
            <w:u w:val="single"/>
            <w:lang w:val="tt-RU" w:eastAsia="ru-RU"/>
          </w:rPr>
          <w:t>Мәңгәр вулысы</w:t>
        </w:r>
      </w:hyperlink>
      <w:r w:rsidRPr="00E41E40">
        <w:rPr>
          <w:rFonts w:ascii="Times New Roman" w:eastAsia="Times New Roman" w:hAnsi="Times New Roman" w:cs="Times New Roman"/>
          <w:sz w:val="24"/>
          <w:szCs w:val="24"/>
          <w:lang w:val="tt-RU" w:eastAsia="ru-RU"/>
        </w:rPr>
        <w:t xml:space="preserve">) </w:t>
      </w:r>
      <w:hyperlink r:id="rId19" w:tooltip="Кушлавыч авылы" w:history="1">
        <w:r w:rsidRPr="00E41E40">
          <w:rPr>
            <w:rFonts w:ascii="Times New Roman" w:eastAsia="Times New Roman" w:hAnsi="Times New Roman" w:cs="Times New Roman"/>
            <w:color w:val="0000FF"/>
            <w:sz w:val="24"/>
            <w:szCs w:val="24"/>
            <w:u w:val="single"/>
            <w:lang w:val="tt-RU" w:eastAsia="ru-RU"/>
          </w:rPr>
          <w:t>Кушлавыч авылында</w:t>
        </w:r>
      </w:hyperlink>
      <w:r w:rsidRPr="00E41E40">
        <w:rPr>
          <w:rFonts w:ascii="Times New Roman" w:eastAsia="Times New Roman" w:hAnsi="Times New Roman" w:cs="Times New Roman"/>
          <w:sz w:val="24"/>
          <w:szCs w:val="24"/>
          <w:lang w:val="tt-RU" w:eastAsia="ru-RU"/>
        </w:rPr>
        <w:t xml:space="preserve"> </w:t>
      </w:r>
      <w:hyperlink r:id="rId20" w:tooltip="1886 ел" w:history="1">
        <w:r w:rsidRPr="00E41E40">
          <w:rPr>
            <w:rFonts w:ascii="Times New Roman" w:eastAsia="Times New Roman" w:hAnsi="Times New Roman" w:cs="Times New Roman"/>
            <w:color w:val="0000FF"/>
            <w:sz w:val="24"/>
            <w:szCs w:val="24"/>
            <w:u w:val="single"/>
            <w:lang w:val="tt-RU" w:eastAsia="ru-RU"/>
          </w:rPr>
          <w:t>1886 елның</w:t>
        </w:r>
      </w:hyperlink>
      <w:r w:rsidRPr="00E41E40">
        <w:rPr>
          <w:rFonts w:ascii="Times New Roman" w:eastAsia="Times New Roman" w:hAnsi="Times New Roman" w:cs="Times New Roman"/>
          <w:sz w:val="24"/>
          <w:szCs w:val="24"/>
          <w:lang w:val="tt-RU" w:eastAsia="ru-RU"/>
        </w:rPr>
        <w:t xml:space="preserve"> </w:t>
      </w:r>
      <w:hyperlink r:id="rId21" w:tooltip="26 апрель" w:history="1">
        <w:r w:rsidRPr="00E41E40">
          <w:rPr>
            <w:rFonts w:ascii="Times New Roman" w:eastAsia="Times New Roman" w:hAnsi="Times New Roman" w:cs="Times New Roman"/>
            <w:color w:val="0000FF"/>
            <w:sz w:val="24"/>
            <w:szCs w:val="24"/>
            <w:u w:val="single"/>
            <w:lang w:val="tt-RU" w:eastAsia="ru-RU"/>
          </w:rPr>
          <w:t>26 апрелендә</w:t>
        </w:r>
      </w:hyperlink>
      <w:r w:rsidRPr="00E41E40">
        <w:rPr>
          <w:rFonts w:ascii="Times New Roman" w:eastAsia="Times New Roman" w:hAnsi="Times New Roman" w:cs="Times New Roman"/>
          <w:sz w:val="24"/>
          <w:szCs w:val="24"/>
          <w:lang w:val="tt-RU" w:eastAsia="ru-RU"/>
        </w:rPr>
        <w:t xml:space="preserve"> (иске стиль буенча 14 апрельдә) Мөхәммәтгариф мулла гаиләсендә дөньяга килә. Малай туып биш ай үткәч, Мөхәммәтгариф хәзрәт үлеп китә. Тол калган Мәмдүдәне (Габдулланың әнисен) </w:t>
      </w:r>
      <w:r w:rsidRPr="00E41E40">
        <w:rPr>
          <w:rFonts w:ascii="Times New Roman" w:eastAsia="Times New Roman" w:hAnsi="Times New Roman" w:cs="Times New Roman"/>
          <w:sz w:val="24"/>
          <w:szCs w:val="24"/>
          <w:lang w:val="tt-RU" w:eastAsia="ru-RU"/>
        </w:rPr>
        <w:fldChar w:fldCharType="begin"/>
      </w:r>
      <w:r w:rsidRPr="00E41E40">
        <w:rPr>
          <w:rFonts w:ascii="Times New Roman" w:eastAsia="Times New Roman" w:hAnsi="Times New Roman" w:cs="Times New Roman"/>
          <w:sz w:val="24"/>
          <w:szCs w:val="24"/>
          <w:lang w:val="tt-RU" w:eastAsia="ru-RU"/>
        </w:rPr>
        <w:instrText xml:space="preserve"> HYPERLINK "https://tt.wikipedia.org/wiki/%D0%A1%D0%B0%D1%81%D0%BD%D0%B0_%D0%9F%D2%AF%D1%87%D0%B8%D0%BD%D0%BA%D3%99%D1%81%D0%B5" \o "Сасна Пүчинкәсе" </w:instrText>
      </w:r>
      <w:r w:rsidRPr="00E41E40">
        <w:rPr>
          <w:rFonts w:ascii="Times New Roman" w:eastAsia="Times New Roman" w:hAnsi="Times New Roman" w:cs="Times New Roman"/>
          <w:sz w:val="24"/>
          <w:szCs w:val="24"/>
          <w:lang w:val="tt-RU" w:eastAsia="ru-RU"/>
        </w:rPr>
        <w:fldChar w:fldCharType="separate"/>
      </w:r>
      <w:r w:rsidRPr="00E41E40">
        <w:rPr>
          <w:rFonts w:ascii="Times New Roman" w:eastAsia="Times New Roman" w:hAnsi="Times New Roman" w:cs="Times New Roman"/>
          <w:color w:val="0000FF"/>
          <w:sz w:val="24"/>
          <w:szCs w:val="24"/>
          <w:u w:val="single"/>
          <w:lang w:val="tt-RU" w:eastAsia="ru-RU"/>
        </w:rPr>
        <w:t>Сасна</w:t>
      </w:r>
      <w:r w:rsidRPr="00E41E40">
        <w:rPr>
          <w:rFonts w:ascii="Times New Roman" w:eastAsia="Times New Roman" w:hAnsi="Times New Roman" w:cs="Times New Roman"/>
          <w:sz w:val="24"/>
          <w:szCs w:val="24"/>
          <w:lang w:val="tt-RU" w:eastAsia="ru-RU"/>
        </w:rPr>
        <w:fldChar w:fldCharType="end"/>
      </w:r>
      <w:r w:rsidRPr="00E41E40">
        <w:rPr>
          <w:rFonts w:ascii="Times New Roman" w:eastAsia="Times New Roman" w:hAnsi="Times New Roman" w:cs="Times New Roman"/>
          <w:sz w:val="24"/>
          <w:szCs w:val="24"/>
          <w:lang w:val="tt-RU" w:eastAsia="ru-RU"/>
        </w:rPr>
        <w:t xml:space="preserve"> мулласына кияүгә бирәләр. Бәләкәй Габдулланы авылның Шәрифә исемле фәкыйрь бер карчыгына вакытлыча асрамага калдыралар. Шунда аның газаплы, авыр тормышы башлана. </w:t>
      </w:r>
    </w:p>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lastRenderedPageBreak/>
        <w:t xml:space="preserve">Бераз соңрак әнисе баланы үзе янына ала. Ләкин бәхетле чаклар озак булмый: әнисе дә вафат була. Үги атасы-мулла Габдулланы, озак та тормастан, әнисе ягыннан бабасына - Өчиле авылына кайтарып җибәрә. Ә инде бу гаиләдә балалар болай да күп була, шуңа Апуш күп кыенлыклар кичерә. </w:t>
      </w:r>
    </w:p>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 xml:space="preserve">Бәләкәй Габдулла монда ятимлекне генә түгел, ачлыкны да татый. Бабасы, күрше авыллардан икмәк сыныклары теләнеп алып кайтып, балаларын ач үлемнән саклый. Ә бервакыт баланы, </w:t>
      </w:r>
      <w:r w:rsidRPr="00E41E40">
        <w:rPr>
          <w:rFonts w:ascii="Times New Roman" w:eastAsia="Times New Roman" w:hAnsi="Times New Roman" w:cs="Times New Roman"/>
          <w:sz w:val="24"/>
          <w:szCs w:val="24"/>
          <w:lang w:val="tt-RU" w:eastAsia="ru-RU"/>
        </w:rPr>
        <w:fldChar w:fldCharType="begin"/>
      </w:r>
      <w:r w:rsidRPr="00E41E40">
        <w:rPr>
          <w:rFonts w:ascii="Times New Roman" w:eastAsia="Times New Roman" w:hAnsi="Times New Roman" w:cs="Times New Roman"/>
          <w:sz w:val="24"/>
          <w:szCs w:val="24"/>
          <w:lang w:val="tt-RU" w:eastAsia="ru-RU"/>
        </w:rPr>
        <w:instrText xml:space="preserve"> HYPERLINK "https://tt.wikipedia.org/wiki/%D0%9A%D0%B0%D0%B7%D0%B0%D0%BD" \o "Казан" </w:instrText>
      </w:r>
      <w:r w:rsidRPr="00E41E40">
        <w:rPr>
          <w:rFonts w:ascii="Times New Roman" w:eastAsia="Times New Roman" w:hAnsi="Times New Roman" w:cs="Times New Roman"/>
          <w:sz w:val="24"/>
          <w:szCs w:val="24"/>
          <w:lang w:val="tt-RU" w:eastAsia="ru-RU"/>
        </w:rPr>
        <w:fldChar w:fldCharType="separate"/>
      </w:r>
      <w:r w:rsidRPr="00E41E40">
        <w:rPr>
          <w:rFonts w:ascii="Times New Roman" w:eastAsia="Times New Roman" w:hAnsi="Times New Roman" w:cs="Times New Roman"/>
          <w:color w:val="0000FF"/>
          <w:sz w:val="24"/>
          <w:szCs w:val="24"/>
          <w:u w:val="single"/>
          <w:lang w:val="tt-RU" w:eastAsia="ru-RU"/>
        </w:rPr>
        <w:t>Казанга</w:t>
      </w:r>
      <w:r w:rsidRPr="00E41E40">
        <w:rPr>
          <w:rFonts w:ascii="Times New Roman" w:eastAsia="Times New Roman" w:hAnsi="Times New Roman" w:cs="Times New Roman"/>
          <w:sz w:val="24"/>
          <w:szCs w:val="24"/>
          <w:lang w:val="tt-RU" w:eastAsia="ru-RU"/>
        </w:rPr>
        <w:fldChar w:fldCharType="end"/>
      </w:r>
      <w:r w:rsidRPr="00E41E40">
        <w:rPr>
          <w:rFonts w:ascii="Times New Roman" w:eastAsia="Times New Roman" w:hAnsi="Times New Roman" w:cs="Times New Roman"/>
          <w:sz w:val="24"/>
          <w:szCs w:val="24"/>
          <w:lang w:val="tt-RU" w:eastAsia="ru-RU"/>
        </w:rPr>
        <w:t xml:space="preserve"> баручы бер ямчыга утыртып, ерак, билгесез сәфәргә озаталар. Теге ямчы исә </w:t>
      </w:r>
      <w:r w:rsidRPr="00E41E40">
        <w:rPr>
          <w:rFonts w:ascii="Times New Roman" w:eastAsia="Times New Roman" w:hAnsi="Times New Roman" w:cs="Times New Roman"/>
          <w:sz w:val="24"/>
          <w:szCs w:val="24"/>
          <w:lang w:val="tt-RU" w:eastAsia="ru-RU"/>
        </w:rPr>
        <w:fldChar w:fldCharType="begin"/>
      </w:r>
      <w:r w:rsidRPr="00E41E40">
        <w:rPr>
          <w:rFonts w:ascii="Times New Roman" w:eastAsia="Times New Roman" w:hAnsi="Times New Roman" w:cs="Times New Roman"/>
          <w:sz w:val="24"/>
          <w:szCs w:val="24"/>
          <w:lang w:val="tt-RU" w:eastAsia="ru-RU"/>
        </w:rPr>
        <w:instrText xml:space="preserve"> HYPERLINK "https://tt.wikipedia.org/wiki/%D0%9F%D0%B5%D1%87%D3%99%D0%BD_%D0%B1%D0%B0%D0%B7%D0%B0%D1%80%D1%8B" \o "Печән базары" </w:instrText>
      </w:r>
      <w:r w:rsidRPr="00E41E40">
        <w:rPr>
          <w:rFonts w:ascii="Times New Roman" w:eastAsia="Times New Roman" w:hAnsi="Times New Roman" w:cs="Times New Roman"/>
          <w:sz w:val="24"/>
          <w:szCs w:val="24"/>
          <w:lang w:val="tt-RU" w:eastAsia="ru-RU"/>
        </w:rPr>
        <w:fldChar w:fldCharType="separate"/>
      </w:r>
      <w:r w:rsidRPr="00E41E40">
        <w:rPr>
          <w:rFonts w:ascii="Times New Roman" w:eastAsia="Times New Roman" w:hAnsi="Times New Roman" w:cs="Times New Roman"/>
          <w:color w:val="0000FF"/>
          <w:sz w:val="24"/>
          <w:szCs w:val="24"/>
          <w:u w:val="single"/>
          <w:lang w:val="tt-RU" w:eastAsia="ru-RU"/>
        </w:rPr>
        <w:t>Печән базарына</w:t>
      </w:r>
      <w:r w:rsidRPr="00E41E40">
        <w:rPr>
          <w:rFonts w:ascii="Times New Roman" w:eastAsia="Times New Roman" w:hAnsi="Times New Roman" w:cs="Times New Roman"/>
          <w:sz w:val="24"/>
          <w:szCs w:val="24"/>
          <w:lang w:val="tt-RU" w:eastAsia="ru-RU"/>
        </w:rPr>
        <w:fldChar w:fldCharType="end"/>
      </w:r>
      <w:r w:rsidRPr="00E41E40">
        <w:rPr>
          <w:rFonts w:ascii="Times New Roman" w:eastAsia="Times New Roman" w:hAnsi="Times New Roman" w:cs="Times New Roman"/>
          <w:sz w:val="24"/>
          <w:szCs w:val="24"/>
          <w:lang w:val="tt-RU" w:eastAsia="ru-RU"/>
        </w:rPr>
        <w:t xml:space="preserve"> килгәч: </w:t>
      </w:r>
      <w:r w:rsidRPr="00E41E40">
        <w:rPr>
          <w:rFonts w:ascii="Times New Roman" w:eastAsia="Times New Roman" w:hAnsi="Times New Roman" w:cs="Times New Roman"/>
          <w:b/>
          <w:bCs/>
          <w:sz w:val="24"/>
          <w:szCs w:val="24"/>
          <w:lang w:val="tt-RU" w:eastAsia="ru-RU"/>
        </w:rPr>
        <w:t xml:space="preserve">«Асрарга бала бирәм, кем ала?» </w:t>
      </w:r>
      <w:r w:rsidRPr="00E41E40">
        <w:rPr>
          <w:rFonts w:ascii="Times New Roman" w:eastAsia="Times New Roman" w:hAnsi="Times New Roman" w:cs="Times New Roman"/>
          <w:sz w:val="24"/>
          <w:szCs w:val="24"/>
          <w:lang w:val="tt-RU" w:eastAsia="ru-RU"/>
        </w:rPr>
        <w:t xml:space="preserve">— дип кычкырып йөри... </w:t>
      </w:r>
    </w:p>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 xml:space="preserve">Халык арасыннан бер кеше чыгып малайны үзләренә алып кайта. Яңа бистә һөнәрчесе Мөхәммәтвәли абзый белән Газизә абыстай шулай итеп малайлы булалар. Тукай өчен бу исә — бишенче оя. Бәләкәй Габдулла бу гаиләсендә ике ел буена ярыйсы гына яшәгәч, тагын артып кала; әти-әнисе авырып китә һәм: «Без үлсәк, бу бала кем кулына кала, ичмасам, авылына кайтарыйк...» — дип, аны яңадан Өчилегә озаталар. «Инде миннән мәңгелеккә котылдык дип уйлаган бу семьяның мине ничек каршы алганлыкларын уйлап белергә мөмкин». Тырыша торгач, малайны </w:t>
      </w:r>
      <w:r w:rsidRPr="00E41E40">
        <w:rPr>
          <w:rFonts w:ascii="Times New Roman" w:eastAsia="Times New Roman" w:hAnsi="Times New Roman" w:cs="Times New Roman"/>
          <w:sz w:val="24"/>
          <w:szCs w:val="24"/>
          <w:lang w:val="tt-RU" w:eastAsia="ru-RU"/>
        </w:rPr>
        <w:fldChar w:fldCharType="begin"/>
      </w:r>
      <w:r w:rsidRPr="00E41E40">
        <w:rPr>
          <w:rFonts w:ascii="Times New Roman" w:eastAsia="Times New Roman" w:hAnsi="Times New Roman" w:cs="Times New Roman"/>
          <w:sz w:val="24"/>
          <w:szCs w:val="24"/>
          <w:lang w:val="tt-RU" w:eastAsia="ru-RU"/>
        </w:rPr>
        <w:instrText xml:space="preserve"> HYPERLINK "https://tt.wikipedia.org/wiki/%D0%AF%D2%A3%D0%B0_%D0%9A%D1%8B%D1%80%D0%BB%D0%B0%D0%B9" \o "Яңа Кырлай" </w:instrText>
      </w:r>
      <w:r w:rsidRPr="00E41E40">
        <w:rPr>
          <w:rFonts w:ascii="Times New Roman" w:eastAsia="Times New Roman" w:hAnsi="Times New Roman" w:cs="Times New Roman"/>
          <w:sz w:val="24"/>
          <w:szCs w:val="24"/>
          <w:lang w:val="tt-RU" w:eastAsia="ru-RU"/>
        </w:rPr>
        <w:fldChar w:fldCharType="separate"/>
      </w:r>
      <w:r w:rsidRPr="00E41E40">
        <w:rPr>
          <w:rFonts w:ascii="Times New Roman" w:eastAsia="Times New Roman" w:hAnsi="Times New Roman" w:cs="Times New Roman"/>
          <w:color w:val="0000FF"/>
          <w:sz w:val="24"/>
          <w:szCs w:val="24"/>
          <w:u w:val="single"/>
          <w:lang w:val="tt-RU" w:eastAsia="ru-RU"/>
        </w:rPr>
        <w:t>Кырлай</w:t>
      </w:r>
      <w:r w:rsidRPr="00E41E40">
        <w:rPr>
          <w:rFonts w:ascii="Times New Roman" w:eastAsia="Times New Roman" w:hAnsi="Times New Roman" w:cs="Times New Roman"/>
          <w:sz w:val="24"/>
          <w:szCs w:val="24"/>
          <w:lang w:val="tt-RU" w:eastAsia="ru-RU"/>
        </w:rPr>
        <w:fldChar w:fldCharType="end"/>
      </w:r>
      <w:r w:rsidRPr="00E41E40">
        <w:rPr>
          <w:rFonts w:ascii="Times New Roman" w:eastAsia="Times New Roman" w:hAnsi="Times New Roman" w:cs="Times New Roman"/>
          <w:sz w:val="24"/>
          <w:szCs w:val="24"/>
          <w:lang w:val="tt-RU" w:eastAsia="ru-RU"/>
        </w:rPr>
        <w:t xml:space="preserve"> исемле авылдан ир баласыз Сәгъди абзыйга уллыкка озаталар. Шулай ул ал</w:t>
      </w:r>
      <w:r w:rsidRPr="00E41E40">
        <w:rPr>
          <w:rFonts w:ascii="Times New Roman" w:eastAsia="Times New Roman" w:hAnsi="Times New Roman" w:cs="Times New Roman"/>
          <w:sz w:val="24"/>
          <w:szCs w:val="24"/>
          <w:lang w:val="tt-RU" w:eastAsia="ru-RU"/>
        </w:rPr>
        <w:softHyphen/>
        <w:t xml:space="preserve">тынчы гаиләгә күчә. </w:t>
      </w:r>
    </w:p>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 xml:space="preserve">Оядан ояга күчеп җылылык эзләп йөргән бу сабыйга Кырлай мәрхәмәтлерәк булып чыга. Беренчедән, бәләкәй Габдулла монда башка урыннарга караганда озаграк яши, хәтта сабакка йөри башлый. Икенчедән, Кырлай авылында ул үзенең киләчәк иҗаты өчен нигез булачак бик күп рухи байлык туплый. </w:t>
      </w:r>
    </w:p>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 xml:space="preserve">Рухи яктан авыл, крестьян тормышын тәмам күңеленә сеңдергән </w:t>
      </w:r>
      <w:r w:rsidRPr="00E41E40">
        <w:rPr>
          <w:rFonts w:ascii="Times New Roman" w:eastAsia="Times New Roman" w:hAnsi="Times New Roman" w:cs="Times New Roman"/>
          <w:sz w:val="24"/>
          <w:szCs w:val="24"/>
          <w:lang w:val="tt-RU" w:eastAsia="ru-RU"/>
        </w:rPr>
        <w:fldChar w:fldCharType="begin"/>
      </w:r>
      <w:r w:rsidRPr="00E41E40">
        <w:rPr>
          <w:rFonts w:ascii="Times New Roman" w:eastAsia="Times New Roman" w:hAnsi="Times New Roman" w:cs="Times New Roman"/>
          <w:sz w:val="24"/>
          <w:szCs w:val="24"/>
          <w:lang w:val="tt-RU" w:eastAsia="ru-RU"/>
        </w:rPr>
        <w:instrText xml:space="preserve"> HYPERLINK "https://tt.wikipedia.org/wiki/%D0%93%D0%B0%D0%B1%D0%B4%D1%83%D0%BB%D0%BB%D0%B0_%D0%A2%D1%83%D0%BA%D0%B0%D0%B9" \o "Габдулла Тукай" </w:instrText>
      </w:r>
      <w:r w:rsidRPr="00E41E40">
        <w:rPr>
          <w:rFonts w:ascii="Times New Roman" w:eastAsia="Times New Roman" w:hAnsi="Times New Roman" w:cs="Times New Roman"/>
          <w:sz w:val="24"/>
          <w:szCs w:val="24"/>
          <w:lang w:val="tt-RU" w:eastAsia="ru-RU"/>
        </w:rPr>
        <w:fldChar w:fldCharType="separate"/>
      </w:r>
      <w:r w:rsidRPr="00E41E40">
        <w:rPr>
          <w:rFonts w:ascii="Times New Roman" w:eastAsia="Times New Roman" w:hAnsi="Times New Roman" w:cs="Times New Roman"/>
          <w:color w:val="0000FF"/>
          <w:sz w:val="24"/>
          <w:szCs w:val="24"/>
          <w:u w:val="single"/>
          <w:lang w:val="tt-RU" w:eastAsia="ru-RU"/>
        </w:rPr>
        <w:t>Тукайны</w:t>
      </w:r>
      <w:r w:rsidRPr="00E41E40">
        <w:rPr>
          <w:rFonts w:ascii="Times New Roman" w:eastAsia="Times New Roman" w:hAnsi="Times New Roman" w:cs="Times New Roman"/>
          <w:sz w:val="24"/>
          <w:szCs w:val="24"/>
          <w:lang w:val="tt-RU" w:eastAsia="ru-RU"/>
        </w:rPr>
        <w:fldChar w:fldCharType="end"/>
      </w:r>
      <w:r w:rsidRPr="00E41E40">
        <w:rPr>
          <w:rFonts w:ascii="Times New Roman" w:eastAsia="Times New Roman" w:hAnsi="Times New Roman" w:cs="Times New Roman"/>
          <w:sz w:val="24"/>
          <w:szCs w:val="24"/>
          <w:lang w:val="tt-RU" w:eastAsia="ru-RU"/>
        </w:rPr>
        <w:t xml:space="preserve"> көннәрдән бер көнне Кушлавыч авылының Бәдретдин исемле кешесе эзләп таба да </w:t>
      </w:r>
      <w:r w:rsidRPr="00E41E40">
        <w:rPr>
          <w:rFonts w:ascii="Times New Roman" w:eastAsia="Times New Roman" w:hAnsi="Times New Roman" w:cs="Times New Roman"/>
          <w:sz w:val="24"/>
          <w:szCs w:val="24"/>
          <w:lang w:val="tt-RU" w:eastAsia="ru-RU"/>
        </w:rPr>
        <w:fldChar w:fldCharType="begin"/>
      </w:r>
      <w:r w:rsidRPr="00E41E40">
        <w:rPr>
          <w:rFonts w:ascii="Times New Roman" w:eastAsia="Times New Roman" w:hAnsi="Times New Roman" w:cs="Times New Roman"/>
          <w:sz w:val="24"/>
          <w:szCs w:val="24"/>
          <w:lang w:val="tt-RU" w:eastAsia="ru-RU"/>
        </w:rPr>
        <w:instrText xml:space="preserve"> HYPERLINK "https://tt.wikipedia.org/wiki/%D2%96%D0%B0%D0%B5%D0%BA" \o "Җаек" </w:instrText>
      </w:r>
      <w:r w:rsidRPr="00E41E40">
        <w:rPr>
          <w:rFonts w:ascii="Times New Roman" w:eastAsia="Times New Roman" w:hAnsi="Times New Roman" w:cs="Times New Roman"/>
          <w:sz w:val="24"/>
          <w:szCs w:val="24"/>
          <w:lang w:val="tt-RU" w:eastAsia="ru-RU"/>
        </w:rPr>
        <w:fldChar w:fldCharType="separate"/>
      </w:r>
      <w:r w:rsidRPr="00E41E40">
        <w:rPr>
          <w:rFonts w:ascii="Times New Roman" w:eastAsia="Times New Roman" w:hAnsi="Times New Roman" w:cs="Times New Roman"/>
          <w:color w:val="0000FF"/>
          <w:sz w:val="24"/>
          <w:szCs w:val="24"/>
          <w:u w:val="single"/>
          <w:lang w:val="tt-RU" w:eastAsia="ru-RU"/>
        </w:rPr>
        <w:t>Уральскига</w:t>
      </w:r>
      <w:r w:rsidRPr="00E41E40">
        <w:rPr>
          <w:rFonts w:ascii="Times New Roman" w:eastAsia="Times New Roman" w:hAnsi="Times New Roman" w:cs="Times New Roman"/>
          <w:sz w:val="24"/>
          <w:szCs w:val="24"/>
          <w:lang w:val="tt-RU" w:eastAsia="ru-RU"/>
        </w:rPr>
        <w:fldChar w:fldCharType="end"/>
      </w:r>
      <w:r w:rsidRPr="00E41E40">
        <w:rPr>
          <w:rFonts w:ascii="Times New Roman" w:eastAsia="Times New Roman" w:hAnsi="Times New Roman" w:cs="Times New Roman"/>
          <w:sz w:val="24"/>
          <w:szCs w:val="24"/>
          <w:lang w:val="tt-RU" w:eastAsia="ru-RU"/>
        </w:rPr>
        <w:t xml:space="preserve"> алып китә. </w:t>
      </w:r>
    </w:p>
    <w:tbl>
      <w:tblPr>
        <w:tblW w:w="0" w:type="auto"/>
        <w:tblCellMar>
          <w:top w:w="15" w:type="dxa"/>
          <w:left w:w="15" w:type="dxa"/>
          <w:bottom w:w="15" w:type="dxa"/>
          <w:right w:w="15" w:type="dxa"/>
        </w:tblCellMar>
        <w:tblLook w:val="04A0" w:firstRow="1" w:lastRow="0" w:firstColumn="1" w:lastColumn="0" w:noHBand="0" w:noVBand="1"/>
      </w:tblPr>
      <w:tblGrid>
        <w:gridCol w:w="615"/>
        <w:gridCol w:w="8125"/>
        <w:gridCol w:w="615"/>
      </w:tblGrid>
      <w:tr w:rsidR="00E41E40" w:rsidRPr="00E41E40" w:rsidTr="00E41E40">
        <w:tc>
          <w:tcPr>
            <w:tcW w:w="450" w:type="dxa"/>
            <w:shd w:val="clear" w:color="auto" w:fill="auto"/>
            <w:tcMar>
              <w:top w:w="15" w:type="dxa"/>
              <w:left w:w="15" w:type="dxa"/>
              <w:bottom w:w="15" w:type="dxa"/>
              <w:right w:w="150" w:type="dxa"/>
            </w:tcMar>
            <w:hideMark/>
          </w:tcPr>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eastAsia="ru-RU"/>
              </w:rPr>
            </w:pPr>
            <w:r w:rsidRPr="00E41E40">
              <w:rPr>
                <w:rFonts w:ascii="Times New Roman" w:eastAsia="Times New Roman" w:hAnsi="Times New Roman" w:cs="Times New Roman"/>
                <w:noProof/>
                <w:sz w:val="24"/>
                <w:szCs w:val="24"/>
                <w:lang w:eastAsia="ru-RU"/>
              </w:rPr>
              <w:drawing>
                <wp:inline distT="0" distB="0" distL="0" distR="0" wp14:anchorId="34EBF90A" wp14:editId="256E34E8">
                  <wp:extent cx="285750" cy="219075"/>
                  <wp:effectExtent l="0" t="0" r="0" b="9525"/>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c>
          <w:tcPr>
            <w:tcW w:w="0" w:type="auto"/>
            <w:shd w:val="clear" w:color="auto" w:fill="auto"/>
            <w:vAlign w:val="center"/>
            <w:hideMark/>
          </w:tcPr>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eastAsia="ru-RU"/>
              </w:rPr>
            </w:pPr>
            <w:r w:rsidRPr="00E41E40">
              <w:rPr>
                <w:rFonts w:ascii="Times New Roman" w:eastAsia="Times New Roman" w:hAnsi="Times New Roman" w:cs="Times New Roman"/>
                <w:i/>
                <w:iCs/>
                <w:sz w:val="24"/>
                <w:szCs w:val="24"/>
                <w:lang w:eastAsia="ru-RU"/>
              </w:rPr>
              <w:t>«</w:t>
            </w:r>
            <w:proofErr w:type="spellStart"/>
            <w:r w:rsidRPr="00E41E40">
              <w:rPr>
                <w:rFonts w:ascii="Times New Roman" w:eastAsia="Times New Roman" w:hAnsi="Times New Roman" w:cs="Times New Roman"/>
                <w:i/>
                <w:iCs/>
                <w:sz w:val="24"/>
                <w:szCs w:val="24"/>
                <w:lang w:eastAsia="ru-RU"/>
              </w:rPr>
              <w:t>Ахырда</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әни</w:t>
            </w:r>
            <w:proofErr w:type="spellEnd"/>
            <w:r w:rsidRPr="00E41E40">
              <w:rPr>
                <w:rFonts w:ascii="Times New Roman" w:eastAsia="Times New Roman" w:hAnsi="Times New Roman" w:cs="Times New Roman"/>
                <w:i/>
                <w:iCs/>
                <w:sz w:val="24"/>
                <w:szCs w:val="24"/>
                <w:lang w:eastAsia="ru-RU"/>
              </w:rPr>
              <w:t>: «</w:t>
            </w:r>
            <w:proofErr w:type="spellStart"/>
            <w:r w:rsidRPr="00E41E40">
              <w:rPr>
                <w:rFonts w:ascii="Times New Roman" w:eastAsia="Times New Roman" w:hAnsi="Times New Roman" w:cs="Times New Roman"/>
                <w:i/>
                <w:iCs/>
                <w:sz w:val="24"/>
                <w:szCs w:val="24"/>
                <w:lang w:eastAsia="ru-RU"/>
              </w:rPr>
              <w:t>Онытма</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безне</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онытма</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Безне</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онытсаң</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тәмугъ</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кисәве</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булырсың</w:t>
            </w:r>
            <w:proofErr w:type="spellEnd"/>
            <w:r w:rsidRPr="00E41E40">
              <w:rPr>
                <w:rFonts w:ascii="Times New Roman" w:eastAsia="Times New Roman" w:hAnsi="Times New Roman" w:cs="Times New Roman"/>
                <w:i/>
                <w:iCs/>
                <w:sz w:val="24"/>
                <w:szCs w:val="24"/>
                <w:lang w:eastAsia="ru-RU"/>
              </w:rPr>
              <w:t xml:space="preserve">», — </w:t>
            </w:r>
            <w:proofErr w:type="spellStart"/>
            <w:r w:rsidRPr="00E41E40">
              <w:rPr>
                <w:rFonts w:ascii="Times New Roman" w:eastAsia="Times New Roman" w:hAnsi="Times New Roman" w:cs="Times New Roman"/>
                <w:i/>
                <w:iCs/>
                <w:sz w:val="24"/>
                <w:szCs w:val="24"/>
                <w:lang w:eastAsia="ru-RU"/>
              </w:rPr>
              <w:t>дип</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ахыр</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сүзен</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кычкырды</w:t>
            </w:r>
            <w:proofErr w:type="spellEnd"/>
            <w:r w:rsidRPr="00E41E40">
              <w:rPr>
                <w:rFonts w:ascii="Times New Roman" w:eastAsia="Times New Roman" w:hAnsi="Times New Roman" w:cs="Times New Roman"/>
                <w:i/>
                <w:iCs/>
                <w:sz w:val="24"/>
                <w:szCs w:val="24"/>
                <w:lang w:eastAsia="ru-RU"/>
              </w:rPr>
              <w:t xml:space="preserve"> да, без </w:t>
            </w:r>
            <w:proofErr w:type="spellStart"/>
            <w:r w:rsidRPr="00E41E40">
              <w:rPr>
                <w:rFonts w:ascii="Times New Roman" w:eastAsia="Times New Roman" w:hAnsi="Times New Roman" w:cs="Times New Roman"/>
                <w:i/>
                <w:iCs/>
                <w:sz w:val="24"/>
                <w:szCs w:val="24"/>
                <w:lang w:eastAsia="ru-RU"/>
              </w:rPr>
              <w:t>авылдан</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чыгып</w:t>
            </w:r>
            <w:proofErr w:type="spellEnd"/>
            <w:r w:rsidRPr="00E41E40">
              <w:rPr>
                <w:rFonts w:ascii="Times New Roman" w:eastAsia="Times New Roman" w:hAnsi="Times New Roman" w:cs="Times New Roman"/>
                <w:i/>
                <w:iCs/>
                <w:sz w:val="24"/>
                <w:szCs w:val="24"/>
                <w:lang w:eastAsia="ru-RU"/>
              </w:rPr>
              <w:t xml:space="preserve"> </w:t>
            </w:r>
            <w:proofErr w:type="spellStart"/>
            <w:r w:rsidRPr="00E41E40">
              <w:rPr>
                <w:rFonts w:ascii="Times New Roman" w:eastAsia="Times New Roman" w:hAnsi="Times New Roman" w:cs="Times New Roman"/>
                <w:i/>
                <w:iCs/>
                <w:sz w:val="24"/>
                <w:szCs w:val="24"/>
                <w:lang w:eastAsia="ru-RU"/>
              </w:rPr>
              <w:t>киттек</w:t>
            </w:r>
            <w:proofErr w:type="spellEnd"/>
            <w:r w:rsidRPr="00E41E40">
              <w:rPr>
                <w:rFonts w:ascii="Times New Roman" w:eastAsia="Times New Roman" w:hAnsi="Times New Roman" w:cs="Times New Roman"/>
                <w:i/>
                <w:iCs/>
                <w:sz w:val="24"/>
                <w:szCs w:val="24"/>
                <w:lang w:eastAsia="ru-RU"/>
              </w:rPr>
              <w:t>».</w:t>
            </w:r>
            <w:r w:rsidRPr="00E41E40">
              <w:rPr>
                <w:rFonts w:ascii="Times New Roman" w:eastAsia="Times New Roman" w:hAnsi="Times New Roman" w:cs="Times New Roman"/>
                <w:sz w:val="24"/>
                <w:szCs w:val="24"/>
                <w:lang w:eastAsia="ru-RU"/>
              </w:rPr>
              <w:t xml:space="preserve"> </w:t>
            </w:r>
          </w:p>
        </w:tc>
        <w:tc>
          <w:tcPr>
            <w:tcW w:w="450" w:type="dxa"/>
            <w:shd w:val="clear" w:color="auto" w:fill="auto"/>
            <w:tcMar>
              <w:top w:w="15" w:type="dxa"/>
              <w:left w:w="150" w:type="dxa"/>
              <w:bottom w:w="15" w:type="dxa"/>
              <w:right w:w="15" w:type="dxa"/>
            </w:tcMar>
            <w:vAlign w:val="bottom"/>
            <w:hideMark/>
          </w:tcPr>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eastAsia="ru-RU"/>
              </w:rPr>
            </w:pPr>
            <w:r w:rsidRPr="00E41E40">
              <w:rPr>
                <w:rFonts w:ascii="Times New Roman" w:eastAsia="Times New Roman" w:hAnsi="Times New Roman" w:cs="Times New Roman"/>
                <w:noProof/>
                <w:sz w:val="24"/>
                <w:szCs w:val="24"/>
                <w:lang w:eastAsia="ru-RU"/>
              </w:rPr>
              <w:drawing>
                <wp:inline distT="0" distB="0" distL="0" distR="0" wp14:anchorId="5BBDC242" wp14:editId="2549A341">
                  <wp:extent cx="285750" cy="219075"/>
                  <wp:effectExtent l="0" t="0" r="0" b="9525"/>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r>
    </w:tbl>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 xml:space="preserve">Шулай Тукайның авыр, хәсрәтле балачак чоры тәмамлана. Ул Җаекка юнәлә. </w:t>
      </w:r>
    </w:p>
    <w:p w:rsidR="00E41E40" w:rsidRDefault="00E41E40" w:rsidP="00E41E40">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r w:rsidRPr="00E41E40">
        <w:rPr>
          <w:rFonts w:ascii="Times New Roman" w:eastAsia="Times New Roman" w:hAnsi="Times New Roman" w:cs="Times New Roman"/>
          <w:b/>
          <w:bCs/>
          <w:sz w:val="36"/>
          <w:szCs w:val="36"/>
          <w:lang w:val="tt-RU" w:eastAsia="ru-RU"/>
        </w:rPr>
        <w:t>Уральск чоры[</w:t>
      </w:r>
      <w:hyperlink r:id="rId24" w:tooltip="" w:history="1">
        <w:r w:rsidRPr="00E41E40">
          <w:rPr>
            <w:rFonts w:ascii="Times New Roman" w:eastAsia="Times New Roman" w:hAnsi="Times New Roman" w:cs="Times New Roman"/>
            <w:b/>
            <w:bCs/>
            <w:color w:val="0000FF"/>
            <w:sz w:val="36"/>
            <w:szCs w:val="36"/>
            <w:u w:val="single"/>
            <w:lang w:val="tt-RU" w:eastAsia="ru-RU"/>
          </w:rPr>
          <w:t>үзгәртү</w:t>
        </w:r>
      </w:hyperlink>
      <w:r w:rsidRPr="00E41E40">
        <w:rPr>
          <w:rFonts w:ascii="Times New Roman" w:eastAsia="Times New Roman" w:hAnsi="Times New Roman" w:cs="Times New Roman"/>
          <w:b/>
          <w:bCs/>
          <w:color w:val="54595D"/>
          <w:sz w:val="36"/>
          <w:szCs w:val="36"/>
          <w:lang w:val="tt-RU" w:eastAsia="ru-RU"/>
        </w:rPr>
        <w:t xml:space="preserve"> | </w:t>
      </w:r>
      <w:hyperlink r:id="rId25" w:tooltip="«Уральск чоры» бүлеген үзгәртергә" w:history="1">
        <w:r w:rsidRPr="00E41E40">
          <w:rPr>
            <w:rFonts w:ascii="Times New Roman" w:eastAsia="Times New Roman" w:hAnsi="Times New Roman" w:cs="Times New Roman"/>
            <w:b/>
            <w:bCs/>
            <w:color w:val="0000FF"/>
            <w:sz w:val="36"/>
            <w:szCs w:val="36"/>
            <w:u w:val="single"/>
            <w:lang w:val="tt-RU" w:eastAsia="ru-RU"/>
          </w:rPr>
          <w:t>вики-текстны үзгәртү</w:t>
        </w:r>
      </w:hyperlink>
      <w:r w:rsidRPr="00E41E40">
        <w:rPr>
          <w:rFonts w:ascii="Times New Roman" w:eastAsia="Times New Roman" w:hAnsi="Times New Roman" w:cs="Times New Roman"/>
          <w:b/>
          <w:bCs/>
          <w:sz w:val="36"/>
          <w:szCs w:val="36"/>
          <w:lang w:val="tt-RU" w:eastAsia="ru-RU"/>
        </w:rPr>
        <w:t>]</w:t>
      </w:r>
    </w:p>
    <w:p w:rsidR="00E41E40" w:rsidRPr="00E41E40" w:rsidRDefault="00E41E40" w:rsidP="00E41E40">
      <w:pPr>
        <w:ind w:firstLine="708"/>
        <w:rPr>
          <w:rFonts w:ascii="Times New Roman" w:eastAsia="Times New Roman" w:hAnsi="Times New Roman" w:cs="Times New Roman"/>
          <w:sz w:val="36"/>
          <w:szCs w:val="36"/>
          <w:lang w:val="tt-RU" w:eastAsia="ru-RU"/>
        </w:rPr>
      </w:pPr>
    </w:p>
    <w:p w:rsidR="00E41E40" w:rsidRPr="00E41E40" w:rsidRDefault="00E41E40" w:rsidP="00E41E40">
      <w:pPr>
        <w:spacing w:after="0"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noProof/>
          <w:color w:val="0000FF"/>
          <w:sz w:val="24"/>
          <w:szCs w:val="24"/>
          <w:lang w:eastAsia="ru-RU"/>
        </w:rPr>
        <w:drawing>
          <wp:inline distT="0" distB="0" distL="0" distR="0" wp14:anchorId="19D23EB6" wp14:editId="42B2CB61">
            <wp:extent cx="2381250" cy="2943225"/>
            <wp:effectExtent l="0" t="0" r="0" b="9525"/>
            <wp:docPr id="4" name="Рисунок 4" descr="https://upload.wikimedia.org/wikipedia/commons/thumb/0/0b/Tuqay_motighi.jpg/250px-Tuqay_motighi.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0/0b/Tuqay_motighi.jpg/250px-Tuqay_motighi.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0" cy="2943225"/>
                    </a:xfrm>
                    <a:prstGeom prst="rect">
                      <a:avLst/>
                    </a:prstGeom>
                    <a:noFill/>
                    <a:ln>
                      <a:noFill/>
                    </a:ln>
                  </pic:spPr>
                </pic:pic>
              </a:graphicData>
            </a:graphic>
          </wp:inline>
        </w:drawing>
      </w:r>
    </w:p>
    <w:p w:rsidR="00E41E40" w:rsidRPr="00E41E40" w:rsidRDefault="00E616A2" w:rsidP="00E41E40">
      <w:pPr>
        <w:spacing w:after="0" w:line="240" w:lineRule="auto"/>
        <w:rPr>
          <w:rFonts w:ascii="Times New Roman" w:eastAsia="Times New Roman" w:hAnsi="Times New Roman" w:cs="Times New Roman"/>
          <w:sz w:val="24"/>
          <w:szCs w:val="24"/>
          <w:lang w:val="tt-RU" w:eastAsia="ru-RU"/>
        </w:rPr>
      </w:pPr>
      <w:hyperlink r:id="rId28" w:tooltip="Камил Мотыйгый" w:history="1">
        <w:r w:rsidR="00E41E40" w:rsidRPr="00E41E40">
          <w:rPr>
            <w:rFonts w:ascii="Times New Roman" w:eastAsia="Times New Roman" w:hAnsi="Times New Roman" w:cs="Times New Roman"/>
            <w:color w:val="0000FF"/>
            <w:sz w:val="24"/>
            <w:szCs w:val="24"/>
            <w:u w:val="single"/>
            <w:lang w:val="tt-RU" w:eastAsia="ru-RU"/>
          </w:rPr>
          <w:t>Камил Мотыйгый</w:t>
        </w:r>
      </w:hyperlink>
      <w:r w:rsidR="00E41E40" w:rsidRPr="00E41E40">
        <w:rPr>
          <w:rFonts w:ascii="Times New Roman" w:eastAsia="Times New Roman" w:hAnsi="Times New Roman" w:cs="Times New Roman"/>
          <w:sz w:val="24"/>
          <w:szCs w:val="24"/>
          <w:lang w:val="tt-RU" w:eastAsia="ru-RU"/>
        </w:rPr>
        <w:t xml:space="preserve"> белән яшь Тукай, якынча </w:t>
      </w:r>
      <w:hyperlink r:id="rId29" w:tooltip="1905 ел" w:history="1">
        <w:r w:rsidR="00E41E40" w:rsidRPr="00E41E40">
          <w:rPr>
            <w:rFonts w:ascii="Times New Roman" w:eastAsia="Times New Roman" w:hAnsi="Times New Roman" w:cs="Times New Roman"/>
            <w:color w:val="0000FF"/>
            <w:sz w:val="24"/>
            <w:szCs w:val="24"/>
            <w:u w:val="single"/>
            <w:lang w:val="tt-RU" w:eastAsia="ru-RU"/>
          </w:rPr>
          <w:t>1905 ел</w:t>
        </w:r>
      </w:hyperlink>
    </w:p>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 xml:space="preserve">Тукай барып урнашкан нигез Казан артыннан була: апасы Газизә, җизнәсе Галиәсгар Госманов. Бу вакытта Уральск шәһәрендә өч мәдрәсә булган: «Мотыйгыя», «Рәкыйбия» һәм «Гайния». Җизнәсе Тукайны «Мотыйгыя»га урнаштыра. Мондагы тормыш яшь Габдулланың рухына зур тәэсир ясый. Мәдрәсәдә әдәби рух бик көчле була, мәдрәсә хуҗасы Мотыйгулла хәзрәтнең өендә рояль тора. Тукай аның улы Камил белән тиз дуслаша. Камил исә — европача тәрбияле, Коръән Хафиз (яттан белүче), җырчы, соңгы модада киенә, урысчаны яхшы белә, гарәпчәне «су урынына эчә»... </w:t>
      </w:r>
    </w:p>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 xml:space="preserve">Белемгә сусаган Тукай параллель рәвештә өчьеллык урыс мәктәбенә кереп укый башлый. Мәдрәсәдә </w:t>
      </w:r>
      <w:hyperlink r:id="rId30" w:tooltip="Гарәп теле" w:history="1">
        <w:r w:rsidRPr="00E41E40">
          <w:rPr>
            <w:rFonts w:ascii="Times New Roman" w:eastAsia="Times New Roman" w:hAnsi="Times New Roman" w:cs="Times New Roman"/>
            <w:color w:val="0000FF"/>
            <w:sz w:val="24"/>
            <w:szCs w:val="24"/>
            <w:u w:val="single"/>
            <w:lang w:val="tt-RU" w:eastAsia="ru-RU"/>
          </w:rPr>
          <w:t>гарәп</w:t>
        </w:r>
      </w:hyperlink>
      <w:r w:rsidRPr="00E41E40">
        <w:rPr>
          <w:rFonts w:ascii="Times New Roman" w:eastAsia="Times New Roman" w:hAnsi="Times New Roman" w:cs="Times New Roman"/>
          <w:sz w:val="24"/>
          <w:szCs w:val="24"/>
          <w:lang w:val="tt-RU" w:eastAsia="ru-RU"/>
        </w:rPr>
        <w:t xml:space="preserve">, </w:t>
      </w:r>
      <w:hyperlink r:id="rId31" w:tooltip="Төрек теле" w:history="1">
        <w:r w:rsidRPr="00E41E40">
          <w:rPr>
            <w:rFonts w:ascii="Times New Roman" w:eastAsia="Times New Roman" w:hAnsi="Times New Roman" w:cs="Times New Roman"/>
            <w:color w:val="0000FF"/>
            <w:sz w:val="24"/>
            <w:szCs w:val="24"/>
            <w:u w:val="single"/>
            <w:lang w:val="tt-RU" w:eastAsia="ru-RU"/>
          </w:rPr>
          <w:t>төрек</w:t>
        </w:r>
      </w:hyperlink>
      <w:r w:rsidRPr="00E41E40">
        <w:rPr>
          <w:rFonts w:ascii="Times New Roman" w:eastAsia="Times New Roman" w:hAnsi="Times New Roman" w:cs="Times New Roman"/>
          <w:sz w:val="24"/>
          <w:szCs w:val="24"/>
          <w:lang w:val="tt-RU" w:eastAsia="ru-RU"/>
        </w:rPr>
        <w:t xml:space="preserve">, </w:t>
      </w:r>
      <w:hyperlink r:id="rId32" w:tooltip="Фарсы теле" w:history="1">
        <w:r w:rsidRPr="00E41E40">
          <w:rPr>
            <w:rFonts w:ascii="Times New Roman" w:eastAsia="Times New Roman" w:hAnsi="Times New Roman" w:cs="Times New Roman"/>
            <w:color w:val="0000FF"/>
            <w:sz w:val="24"/>
            <w:szCs w:val="24"/>
            <w:u w:val="single"/>
            <w:lang w:val="tt-RU" w:eastAsia="ru-RU"/>
          </w:rPr>
          <w:t>фарсы</w:t>
        </w:r>
      </w:hyperlink>
      <w:r w:rsidRPr="00E41E40">
        <w:rPr>
          <w:rFonts w:ascii="Times New Roman" w:eastAsia="Times New Roman" w:hAnsi="Times New Roman" w:cs="Times New Roman"/>
          <w:sz w:val="24"/>
          <w:szCs w:val="24"/>
          <w:lang w:val="tt-RU" w:eastAsia="ru-RU"/>
        </w:rPr>
        <w:t xml:space="preserve"> телләрен бик яхшы үзләштергән малай кинәт кенә урыс һәм Аурупа әдәбияты дөньясына чума. </w:t>
      </w:r>
    </w:p>
    <w:p w:rsidR="00E41E40" w:rsidRPr="00E41E40" w:rsidRDefault="00E616A2" w:rsidP="00E41E40">
      <w:pPr>
        <w:spacing w:before="100" w:beforeAutospacing="1" w:after="100" w:afterAutospacing="1" w:line="240" w:lineRule="auto"/>
        <w:rPr>
          <w:rFonts w:ascii="Times New Roman" w:eastAsia="Times New Roman" w:hAnsi="Times New Roman" w:cs="Times New Roman"/>
          <w:sz w:val="24"/>
          <w:szCs w:val="24"/>
          <w:lang w:val="tt-RU" w:eastAsia="ru-RU"/>
        </w:rPr>
      </w:pPr>
      <w:hyperlink r:id="rId33" w:tooltip="1905 ел" w:history="1">
        <w:r w:rsidR="00E41E40" w:rsidRPr="00E41E40">
          <w:rPr>
            <w:rFonts w:ascii="Times New Roman" w:eastAsia="Times New Roman" w:hAnsi="Times New Roman" w:cs="Times New Roman"/>
            <w:color w:val="0000FF"/>
            <w:sz w:val="24"/>
            <w:szCs w:val="24"/>
            <w:u w:val="single"/>
            <w:lang w:val="tt-RU" w:eastAsia="ru-RU"/>
          </w:rPr>
          <w:t>1905 ел</w:t>
        </w:r>
      </w:hyperlink>
      <w:r w:rsidR="00E41E40" w:rsidRPr="00E41E40">
        <w:rPr>
          <w:rFonts w:ascii="Times New Roman" w:eastAsia="Times New Roman" w:hAnsi="Times New Roman" w:cs="Times New Roman"/>
          <w:sz w:val="24"/>
          <w:szCs w:val="24"/>
          <w:lang w:val="tt-RU" w:eastAsia="ru-RU"/>
        </w:rPr>
        <w:t xml:space="preserve"> революциясе дулкыннары </w:t>
      </w:r>
      <w:hyperlink r:id="rId34" w:tooltip="Җаек (шәһәр)" w:history="1">
        <w:r w:rsidR="00E41E40" w:rsidRPr="00E41E40">
          <w:rPr>
            <w:rFonts w:ascii="Times New Roman" w:eastAsia="Times New Roman" w:hAnsi="Times New Roman" w:cs="Times New Roman"/>
            <w:color w:val="0000FF"/>
            <w:sz w:val="24"/>
            <w:szCs w:val="24"/>
            <w:u w:val="single"/>
            <w:lang w:val="tt-RU" w:eastAsia="ru-RU"/>
          </w:rPr>
          <w:t>Уральскига</w:t>
        </w:r>
      </w:hyperlink>
      <w:r w:rsidR="00E41E40" w:rsidRPr="00E41E40">
        <w:rPr>
          <w:rFonts w:ascii="Times New Roman" w:eastAsia="Times New Roman" w:hAnsi="Times New Roman" w:cs="Times New Roman"/>
          <w:sz w:val="24"/>
          <w:szCs w:val="24"/>
          <w:lang w:val="tt-RU" w:eastAsia="ru-RU"/>
        </w:rPr>
        <w:t xml:space="preserve"> килеп җиткәндә, Тукайга 19 яшь була. Уральск халкы тарихта беренче мәртәбә ачыктан-ачык Беренче май демонстрациясен уздыра. Аннан җәй уртасында, көздә тагын берничә мәртәбә халык җыелышлары бу</w:t>
      </w:r>
      <w:r w:rsidR="00E41E40" w:rsidRPr="00E41E40">
        <w:rPr>
          <w:rFonts w:ascii="Times New Roman" w:eastAsia="Times New Roman" w:hAnsi="Times New Roman" w:cs="Times New Roman"/>
          <w:sz w:val="24"/>
          <w:szCs w:val="24"/>
          <w:lang w:val="tt-RU" w:eastAsia="ru-RU"/>
        </w:rPr>
        <w:softHyphen/>
        <w:t xml:space="preserve">лып ала. Замандашларының сөйләвенә караганда, халык демонстрациясен куып таратканда, Тукайның җилкәсенә жандарм офицерының камчы очы да эләгә. </w:t>
      </w:r>
    </w:p>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 xml:space="preserve">Революция биргән мөмкинлекләрдән файдаланып, </w:t>
      </w:r>
      <w:hyperlink r:id="rId35" w:tooltip="Камил Мотыйгый" w:history="1">
        <w:r w:rsidRPr="00E41E40">
          <w:rPr>
            <w:rFonts w:ascii="Times New Roman" w:eastAsia="Times New Roman" w:hAnsi="Times New Roman" w:cs="Times New Roman"/>
            <w:color w:val="0000FF"/>
            <w:sz w:val="24"/>
            <w:szCs w:val="24"/>
            <w:u w:val="single"/>
            <w:lang w:val="tt-RU" w:eastAsia="ru-RU"/>
          </w:rPr>
          <w:t>Камил Мотыйгый</w:t>
        </w:r>
      </w:hyperlink>
      <w:r w:rsidRPr="00E41E40">
        <w:rPr>
          <w:rFonts w:ascii="Times New Roman" w:eastAsia="Times New Roman" w:hAnsi="Times New Roman" w:cs="Times New Roman"/>
          <w:sz w:val="24"/>
          <w:szCs w:val="24"/>
          <w:lang w:val="tt-RU" w:eastAsia="ru-RU"/>
        </w:rPr>
        <w:t xml:space="preserve"> «Уралец» дигән газета нәшриятын типографиясе белән сатып ала. Тукайның тормышында яңа этап башлана, һәм ул типографиягә наборщик булып эшкә урнаша. Уральск боль</w:t>
      </w:r>
      <w:r w:rsidRPr="00E41E40">
        <w:rPr>
          <w:rFonts w:ascii="Times New Roman" w:eastAsia="Times New Roman" w:hAnsi="Times New Roman" w:cs="Times New Roman"/>
          <w:sz w:val="24"/>
          <w:szCs w:val="24"/>
          <w:lang w:val="tt-RU" w:eastAsia="ru-RU"/>
        </w:rPr>
        <w:softHyphen/>
        <w:t xml:space="preserve">шевиклары бу типографияне революцион листовкалар тарату өчен файдаланалар. Ихтимал, шулар йогынтысындадыр, Тукай </w:t>
      </w:r>
      <w:hyperlink r:id="rId36" w:tooltip="1905 ел" w:history="1">
        <w:r w:rsidRPr="00E41E40">
          <w:rPr>
            <w:rFonts w:ascii="Times New Roman" w:eastAsia="Times New Roman" w:hAnsi="Times New Roman" w:cs="Times New Roman"/>
            <w:color w:val="0000FF"/>
            <w:sz w:val="24"/>
            <w:szCs w:val="24"/>
            <w:u w:val="single"/>
            <w:lang w:val="tt-RU" w:eastAsia="ru-RU"/>
          </w:rPr>
          <w:t>1905</w:t>
        </w:r>
      </w:hyperlink>
      <w:r w:rsidRPr="00E41E40">
        <w:rPr>
          <w:rFonts w:ascii="Times New Roman" w:eastAsia="Times New Roman" w:hAnsi="Times New Roman" w:cs="Times New Roman"/>
          <w:sz w:val="24"/>
          <w:szCs w:val="24"/>
          <w:lang w:val="tt-RU" w:eastAsia="ru-RU"/>
        </w:rPr>
        <w:t>–</w:t>
      </w:r>
      <w:hyperlink r:id="rId37" w:tooltip="1907 ел" w:history="1">
        <w:r w:rsidRPr="00E41E40">
          <w:rPr>
            <w:rFonts w:ascii="Times New Roman" w:eastAsia="Times New Roman" w:hAnsi="Times New Roman" w:cs="Times New Roman"/>
            <w:color w:val="0000FF"/>
            <w:sz w:val="24"/>
            <w:szCs w:val="24"/>
            <w:u w:val="single"/>
            <w:lang w:val="tt-RU" w:eastAsia="ru-RU"/>
          </w:rPr>
          <w:t>1907</w:t>
        </w:r>
      </w:hyperlink>
      <w:r w:rsidRPr="00E41E40">
        <w:rPr>
          <w:rFonts w:ascii="Times New Roman" w:eastAsia="Times New Roman" w:hAnsi="Times New Roman" w:cs="Times New Roman"/>
          <w:sz w:val="24"/>
          <w:szCs w:val="24"/>
          <w:lang w:val="tt-RU" w:eastAsia="ru-RU"/>
        </w:rPr>
        <w:t xml:space="preserve"> елларда бик кыю публицистик мәкаләләр белән чыгыш ясый. Уральск төбәгендәге кадимчеләр, байларны тәнкыйть итә, тынгысыз журналист буларак таныла. </w:t>
      </w:r>
    </w:p>
    <w:p w:rsidR="00E41E40" w:rsidRPr="00E41E40" w:rsidRDefault="00E41E40" w:rsidP="00E41E40">
      <w:pPr>
        <w:spacing w:after="0"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noProof/>
          <w:color w:val="0000FF"/>
          <w:sz w:val="24"/>
          <w:szCs w:val="24"/>
          <w:lang w:eastAsia="ru-RU"/>
        </w:rPr>
        <w:drawing>
          <wp:inline distT="0" distB="0" distL="0" distR="0" wp14:anchorId="31BC92B3" wp14:editId="0B744309">
            <wp:extent cx="1628775" cy="4286250"/>
            <wp:effectExtent l="0" t="0" r="9525" b="0"/>
            <wp:docPr id="5" name="Рисунок 5" descr="https://upload.wikimedia.org/wikipedia/commons/5/54/Tuqay_fiker.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5/54/Tuqay_fiker.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28775" cy="4286250"/>
                    </a:xfrm>
                    <a:prstGeom prst="rect">
                      <a:avLst/>
                    </a:prstGeom>
                    <a:noFill/>
                    <a:ln>
                      <a:noFill/>
                    </a:ln>
                  </pic:spPr>
                </pic:pic>
              </a:graphicData>
            </a:graphic>
          </wp:inline>
        </w:drawing>
      </w:r>
    </w:p>
    <w:p w:rsidR="00E41E40" w:rsidRPr="00E41E40" w:rsidRDefault="00E616A2" w:rsidP="00E41E40">
      <w:pPr>
        <w:spacing w:after="0" w:line="240" w:lineRule="auto"/>
        <w:rPr>
          <w:rFonts w:ascii="Times New Roman" w:eastAsia="Times New Roman" w:hAnsi="Times New Roman" w:cs="Times New Roman"/>
          <w:sz w:val="24"/>
          <w:szCs w:val="24"/>
          <w:lang w:val="tt-RU" w:eastAsia="ru-RU"/>
        </w:rPr>
      </w:pPr>
      <w:hyperlink r:id="rId40" w:tooltip="1907 ел" w:history="1">
        <w:r w:rsidR="00E41E40" w:rsidRPr="00E41E40">
          <w:rPr>
            <w:rFonts w:ascii="Times New Roman" w:eastAsia="Times New Roman" w:hAnsi="Times New Roman" w:cs="Times New Roman"/>
            <w:color w:val="0000FF"/>
            <w:sz w:val="24"/>
            <w:szCs w:val="24"/>
            <w:u w:val="single"/>
            <w:lang w:val="tt-RU" w:eastAsia="ru-RU"/>
          </w:rPr>
          <w:t>1907 ел</w:t>
        </w:r>
      </w:hyperlink>
    </w:p>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 xml:space="preserve">Җаек — шагыйрьнең </w:t>
      </w:r>
      <w:hyperlink r:id="rId41" w:tooltip="Журналист" w:history="1">
        <w:r w:rsidRPr="00E41E40">
          <w:rPr>
            <w:rFonts w:ascii="Times New Roman" w:eastAsia="Times New Roman" w:hAnsi="Times New Roman" w:cs="Times New Roman"/>
            <w:color w:val="0000FF"/>
            <w:sz w:val="24"/>
            <w:szCs w:val="24"/>
            <w:u w:val="single"/>
            <w:lang w:val="tt-RU" w:eastAsia="ru-RU"/>
          </w:rPr>
          <w:t>журналист</w:t>
        </w:r>
      </w:hyperlink>
      <w:r w:rsidRPr="00E41E40">
        <w:rPr>
          <w:rFonts w:ascii="Times New Roman" w:eastAsia="Times New Roman" w:hAnsi="Times New Roman" w:cs="Times New Roman"/>
          <w:sz w:val="24"/>
          <w:szCs w:val="24"/>
          <w:lang w:val="tt-RU" w:eastAsia="ru-RU"/>
        </w:rPr>
        <w:t xml:space="preserve"> һәм </w:t>
      </w:r>
      <w:hyperlink r:id="rId42" w:tooltip="Шагыйрь" w:history="1">
        <w:r w:rsidRPr="00E41E40">
          <w:rPr>
            <w:rFonts w:ascii="Times New Roman" w:eastAsia="Times New Roman" w:hAnsi="Times New Roman" w:cs="Times New Roman"/>
            <w:color w:val="0000FF"/>
            <w:sz w:val="24"/>
            <w:szCs w:val="24"/>
            <w:u w:val="single"/>
            <w:lang w:val="tt-RU" w:eastAsia="ru-RU"/>
          </w:rPr>
          <w:t>шагыйрь</w:t>
        </w:r>
      </w:hyperlink>
      <w:r w:rsidRPr="00E41E40">
        <w:rPr>
          <w:rFonts w:ascii="Times New Roman" w:eastAsia="Times New Roman" w:hAnsi="Times New Roman" w:cs="Times New Roman"/>
          <w:sz w:val="24"/>
          <w:szCs w:val="24"/>
          <w:lang w:val="tt-RU" w:eastAsia="ru-RU"/>
        </w:rPr>
        <w:t xml:space="preserve"> буларак канат ныгыткан урыны. </w:t>
      </w:r>
      <w:hyperlink r:id="rId43" w:tooltip="1905 ел" w:history="1">
        <w:r w:rsidRPr="00E41E40">
          <w:rPr>
            <w:rFonts w:ascii="Times New Roman" w:eastAsia="Times New Roman" w:hAnsi="Times New Roman" w:cs="Times New Roman"/>
            <w:color w:val="0000FF"/>
            <w:sz w:val="24"/>
            <w:szCs w:val="24"/>
            <w:u w:val="single"/>
            <w:lang w:val="tt-RU" w:eastAsia="ru-RU"/>
          </w:rPr>
          <w:t>1905 елның</w:t>
        </w:r>
      </w:hyperlink>
      <w:r w:rsidRPr="00E41E40">
        <w:rPr>
          <w:rFonts w:ascii="Times New Roman" w:eastAsia="Times New Roman" w:hAnsi="Times New Roman" w:cs="Times New Roman"/>
          <w:sz w:val="24"/>
          <w:szCs w:val="24"/>
          <w:lang w:val="tt-RU" w:eastAsia="ru-RU"/>
        </w:rPr>
        <w:t xml:space="preserve"> сентябрендә үк аның «Әл-гасрел җәдид» журналының </w:t>
      </w:r>
      <w:hyperlink r:id="rId44" w:tooltip="Реклама" w:history="1">
        <w:r w:rsidRPr="00E41E40">
          <w:rPr>
            <w:rFonts w:ascii="Times New Roman" w:eastAsia="Times New Roman" w:hAnsi="Times New Roman" w:cs="Times New Roman"/>
            <w:color w:val="0000FF"/>
            <w:sz w:val="24"/>
            <w:szCs w:val="24"/>
            <w:u w:val="single"/>
            <w:lang w:val="tt-RU" w:eastAsia="ru-RU"/>
          </w:rPr>
          <w:t>реклама</w:t>
        </w:r>
      </w:hyperlink>
      <w:r w:rsidRPr="00E41E40">
        <w:rPr>
          <w:rFonts w:ascii="Times New Roman" w:eastAsia="Times New Roman" w:hAnsi="Times New Roman" w:cs="Times New Roman"/>
          <w:sz w:val="24"/>
          <w:szCs w:val="24"/>
          <w:lang w:val="tt-RU" w:eastAsia="ru-RU"/>
        </w:rPr>
        <w:t xml:space="preserve"> җыентыгында шигырьләре басыла. Ноябрьдә </w:t>
      </w:r>
      <w:hyperlink r:id="rId45" w:tooltip="«Фикер» газетасы" w:history="1">
        <w:r w:rsidRPr="00E41E40">
          <w:rPr>
            <w:rFonts w:ascii="Times New Roman" w:eastAsia="Times New Roman" w:hAnsi="Times New Roman" w:cs="Times New Roman"/>
            <w:color w:val="0000FF"/>
            <w:sz w:val="24"/>
            <w:szCs w:val="24"/>
            <w:u w:val="single"/>
            <w:lang w:val="tt-RU" w:eastAsia="ru-RU"/>
          </w:rPr>
          <w:t>«Фикер» газетасы</w:t>
        </w:r>
      </w:hyperlink>
      <w:r w:rsidRPr="00E41E40">
        <w:rPr>
          <w:rFonts w:ascii="Times New Roman" w:eastAsia="Times New Roman" w:hAnsi="Times New Roman" w:cs="Times New Roman"/>
          <w:sz w:val="24"/>
          <w:szCs w:val="24"/>
          <w:lang w:val="tt-RU" w:eastAsia="ru-RU"/>
        </w:rPr>
        <w:t xml:space="preserve"> чыга башлый. Бераздан «Әл-гасрел җәдид» күренә. Тукай инде монысында фактик редактор. Хыялда сатирик журнал чыгару. </w:t>
      </w:r>
      <w:hyperlink r:id="rId46" w:tooltip="1906 ел" w:history="1">
        <w:r w:rsidRPr="00E41E40">
          <w:rPr>
            <w:rFonts w:ascii="Times New Roman" w:eastAsia="Times New Roman" w:hAnsi="Times New Roman" w:cs="Times New Roman"/>
            <w:color w:val="0000FF"/>
            <w:sz w:val="24"/>
            <w:szCs w:val="24"/>
            <w:u w:val="single"/>
            <w:lang w:val="tt-RU" w:eastAsia="ru-RU"/>
          </w:rPr>
          <w:t>1906 елның</w:t>
        </w:r>
      </w:hyperlink>
      <w:r w:rsidRPr="00E41E40">
        <w:rPr>
          <w:rFonts w:ascii="Times New Roman" w:eastAsia="Times New Roman" w:hAnsi="Times New Roman" w:cs="Times New Roman"/>
          <w:sz w:val="24"/>
          <w:szCs w:val="24"/>
          <w:lang w:val="tt-RU" w:eastAsia="ru-RU"/>
        </w:rPr>
        <w:t xml:space="preserve"> июнендә анысы да (</w:t>
      </w:r>
      <w:hyperlink r:id="rId47" w:tooltip="«Уклар» журналы" w:history="1">
        <w:r w:rsidRPr="00E41E40">
          <w:rPr>
            <w:rFonts w:ascii="Times New Roman" w:eastAsia="Times New Roman" w:hAnsi="Times New Roman" w:cs="Times New Roman"/>
            <w:color w:val="0000FF"/>
            <w:sz w:val="24"/>
            <w:szCs w:val="24"/>
            <w:u w:val="single"/>
            <w:lang w:val="tt-RU" w:eastAsia="ru-RU"/>
          </w:rPr>
          <w:t>«Уклар»</w:t>
        </w:r>
      </w:hyperlink>
      <w:r w:rsidRPr="00E41E40">
        <w:rPr>
          <w:rFonts w:ascii="Times New Roman" w:eastAsia="Times New Roman" w:hAnsi="Times New Roman" w:cs="Times New Roman"/>
          <w:sz w:val="24"/>
          <w:szCs w:val="24"/>
          <w:lang w:val="tt-RU" w:eastAsia="ru-RU"/>
        </w:rPr>
        <w:t>) дөнья күрә. Монда да фактик редактор — Тукай. Кыска</w:t>
      </w:r>
      <w:r w:rsidRPr="00E41E40">
        <w:rPr>
          <w:rFonts w:ascii="Times New Roman" w:eastAsia="Times New Roman" w:hAnsi="Times New Roman" w:cs="Times New Roman"/>
          <w:sz w:val="24"/>
          <w:szCs w:val="24"/>
          <w:lang w:val="tt-RU" w:eastAsia="ru-RU"/>
        </w:rPr>
        <w:softHyphen/>
        <w:t xml:space="preserve">сы, ул үз диңгезенә чума. Типографиядә кунып-төнеп эшли, берөзлексез шигырь, мәкалә яза, тәрҗемә итә. Уральск шагыйре Габдулла Тукайны инде </w:t>
      </w:r>
      <w:hyperlink r:id="rId48" w:tooltip="Казан" w:history="1">
        <w:r w:rsidRPr="00E41E40">
          <w:rPr>
            <w:rFonts w:ascii="Times New Roman" w:eastAsia="Times New Roman" w:hAnsi="Times New Roman" w:cs="Times New Roman"/>
            <w:color w:val="0000FF"/>
            <w:sz w:val="24"/>
            <w:szCs w:val="24"/>
            <w:u w:val="single"/>
            <w:lang w:val="tt-RU" w:eastAsia="ru-RU"/>
          </w:rPr>
          <w:t>Казанда</w:t>
        </w:r>
      </w:hyperlink>
      <w:r w:rsidRPr="00E41E40">
        <w:rPr>
          <w:rFonts w:ascii="Times New Roman" w:eastAsia="Times New Roman" w:hAnsi="Times New Roman" w:cs="Times New Roman"/>
          <w:sz w:val="24"/>
          <w:szCs w:val="24"/>
          <w:lang w:val="tt-RU" w:eastAsia="ru-RU"/>
        </w:rPr>
        <w:t xml:space="preserve">, </w:t>
      </w:r>
      <w:hyperlink r:id="rId49" w:tooltip="Ырынбур" w:history="1">
        <w:r w:rsidRPr="00E41E40">
          <w:rPr>
            <w:rFonts w:ascii="Times New Roman" w:eastAsia="Times New Roman" w:hAnsi="Times New Roman" w:cs="Times New Roman"/>
            <w:color w:val="0000FF"/>
            <w:sz w:val="24"/>
            <w:szCs w:val="24"/>
            <w:u w:val="single"/>
            <w:lang w:val="tt-RU" w:eastAsia="ru-RU"/>
          </w:rPr>
          <w:t>Ырынбурда</w:t>
        </w:r>
      </w:hyperlink>
      <w:r w:rsidRPr="00E41E40">
        <w:rPr>
          <w:rFonts w:ascii="Times New Roman" w:eastAsia="Times New Roman" w:hAnsi="Times New Roman" w:cs="Times New Roman"/>
          <w:sz w:val="24"/>
          <w:szCs w:val="24"/>
          <w:lang w:val="tt-RU" w:eastAsia="ru-RU"/>
        </w:rPr>
        <w:t xml:space="preserve">, </w:t>
      </w:r>
      <w:hyperlink r:id="rId50" w:tooltip="Петербург" w:history="1">
        <w:r w:rsidRPr="00E41E40">
          <w:rPr>
            <w:rFonts w:ascii="Times New Roman" w:eastAsia="Times New Roman" w:hAnsi="Times New Roman" w:cs="Times New Roman"/>
            <w:color w:val="0000FF"/>
            <w:sz w:val="24"/>
            <w:szCs w:val="24"/>
            <w:u w:val="single"/>
            <w:lang w:val="tt-RU" w:eastAsia="ru-RU"/>
          </w:rPr>
          <w:t>Петербургта</w:t>
        </w:r>
      </w:hyperlink>
      <w:r w:rsidRPr="00E41E40">
        <w:rPr>
          <w:rFonts w:ascii="Times New Roman" w:eastAsia="Times New Roman" w:hAnsi="Times New Roman" w:cs="Times New Roman"/>
          <w:sz w:val="24"/>
          <w:szCs w:val="24"/>
          <w:lang w:val="tt-RU" w:eastAsia="ru-RU"/>
        </w:rPr>
        <w:t xml:space="preserve"> яхшы беләләр. </w:t>
      </w:r>
    </w:p>
    <w:p w:rsidR="00E41E40" w:rsidRPr="00E41E40" w:rsidRDefault="00E41E40"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sidRPr="00E41E40">
        <w:rPr>
          <w:rFonts w:ascii="Times New Roman" w:eastAsia="Times New Roman" w:hAnsi="Times New Roman" w:cs="Times New Roman"/>
          <w:sz w:val="24"/>
          <w:szCs w:val="24"/>
          <w:lang w:val="tt-RU" w:eastAsia="ru-RU"/>
        </w:rPr>
        <w:t xml:space="preserve">Әмма туган туфрак шагыйрьне </w:t>
      </w:r>
      <w:hyperlink r:id="rId51" w:tooltip="Казан" w:history="1">
        <w:r w:rsidRPr="00E41E40">
          <w:rPr>
            <w:rFonts w:ascii="Times New Roman" w:eastAsia="Times New Roman" w:hAnsi="Times New Roman" w:cs="Times New Roman"/>
            <w:color w:val="0000FF"/>
            <w:sz w:val="24"/>
            <w:szCs w:val="24"/>
            <w:u w:val="single"/>
            <w:lang w:val="tt-RU" w:eastAsia="ru-RU"/>
          </w:rPr>
          <w:t>Казанга</w:t>
        </w:r>
      </w:hyperlink>
      <w:r w:rsidRPr="00E41E40">
        <w:rPr>
          <w:rFonts w:ascii="Times New Roman" w:eastAsia="Times New Roman" w:hAnsi="Times New Roman" w:cs="Times New Roman"/>
          <w:sz w:val="24"/>
          <w:szCs w:val="24"/>
          <w:lang w:val="tt-RU" w:eastAsia="ru-RU"/>
        </w:rPr>
        <w:t xml:space="preserve"> тарта. Сигез яшендә калдырып чыгып киткән Казан шәһәре аңа белем учагы, мәдәният учагы булып күренә һәм Уральскида язган </w:t>
      </w:r>
      <w:hyperlink r:id="rId52" w:tooltip="&quot;Пар ат&quot; шигыре (бит барлыкта юк)" w:history="1">
        <w:r w:rsidRPr="00E41E40">
          <w:rPr>
            <w:rFonts w:ascii="Times New Roman" w:eastAsia="Times New Roman" w:hAnsi="Times New Roman" w:cs="Times New Roman"/>
            <w:color w:val="0000FF"/>
            <w:sz w:val="24"/>
            <w:szCs w:val="24"/>
            <w:u w:val="single"/>
            <w:lang w:val="tt-RU" w:eastAsia="ru-RU"/>
          </w:rPr>
          <w:t>«Пар ат» шигырендә</w:t>
        </w:r>
      </w:hyperlink>
      <w:r w:rsidRPr="00E41E40">
        <w:rPr>
          <w:rFonts w:ascii="Times New Roman" w:eastAsia="Times New Roman" w:hAnsi="Times New Roman" w:cs="Times New Roman"/>
          <w:sz w:val="24"/>
          <w:szCs w:val="24"/>
          <w:lang w:val="tt-RU" w:eastAsia="ru-RU"/>
        </w:rPr>
        <w:t xml:space="preserve"> аның инде рухы белән Казанда яши башлаганлыгы күренә. </w:t>
      </w:r>
    </w:p>
    <w:p w:rsidR="00EC759A" w:rsidRDefault="00E616A2" w:rsidP="00E41E40">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r>
        <w:rPr>
          <w:rFonts w:ascii="Times New Roman" w:eastAsia="Times New Roman" w:hAnsi="Times New Roman" w:cs="Times New Roman"/>
          <w:b/>
          <w:bCs/>
          <w:sz w:val="36"/>
          <w:szCs w:val="36"/>
          <w:lang w:val="tt-RU" w:eastAsia="ru-RU"/>
        </w:rPr>
        <w:t xml:space="preserve"> </w:t>
      </w:r>
      <w:bookmarkStart w:id="0" w:name="_GoBack"/>
      <w:bookmarkEnd w:id="0"/>
    </w:p>
    <w:p w:rsidR="00EC759A" w:rsidRDefault="00EC759A" w:rsidP="00E41E40">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p>
    <w:p w:rsidR="00EC759A" w:rsidRDefault="00EC759A" w:rsidP="00E41E40">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p>
    <w:p w:rsidR="00EC759A" w:rsidRDefault="00EC759A" w:rsidP="00E41E40">
      <w:pPr>
        <w:spacing w:before="100" w:beforeAutospacing="1" w:after="100" w:afterAutospacing="1" w:line="240" w:lineRule="auto"/>
        <w:outlineLvl w:val="1"/>
        <w:rPr>
          <w:rFonts w:ascii="Times New Roman" w:eastAsia="Times New Roman" w:hAnsi="Times New Roman" w:cs="Times New Roman"/>
          <w:b/>
          <w:bCs/>
          <w:sz w:val="36"/>
          <w:szCs w:val="36"/>
          <w:lang w:val="tt-RU" w:eastAsia="ru-RU"/>
        </w:rPr>
      </w:pPr>
    </w:p>
    <w:p w:rsidR="00E41E40" w:rsidRPr="00E41E40" w:rsidRDefault="00EC759A" w:rsidP="00E41E40">
      <w:pPr>
        <w:spacing w:before="100" w:beforeAutospacing="1" w:after="100" w:afterAutospacing="1"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b/>
          <w:bCs/>
          <w:sz w:val="36"/>
          <w:szCs w:val="36"/>
          <w:lang w:val="tt-RU" w:eastAsia="ru-RU"/>
        </w:rPr>
        <w:t xml:space="preserve"> </w:t>
      </w:r>
    </w:p>
    <w:p w:rsidR="00CB62D5" w:rsidRPr="00E41E40" w:rsidRDefault="00CB62D5">
      <w:pPr>
        <w:rPr>
          <w:lang w:val="tt-RU"/>
        </w:rPr>
      </w:pPr>
    </w:p>
    <w:sectPr w:rsidR="00CB62D5" w:rsidRPr="00E41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5A525F"/>
    <w:multiLevelType w:val="multilevel"/>
    <w:tmpl w:val="8874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E40"/>
    <w:rsid w:val="00CB62D5"/>
    <w:rsid w:val="00E41E40"/>
    <w:rsid w:val="00E616A2"/>
    <w:rsid w:val="00EC7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EE8C825-D126-4879-8FFE-0616F3B8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682809">
      <w:bodyDiv w:val="1"/>
      <w:marLeft w:val="0"/>
      <w:marRight w:val="0"/>
      <w:marTop w:val="0"/>
      <w:marBottom w:val="0"/>
      <w:divBdr>
        <w:top w:val="none" w:sz="0" w:space="0" w:color="auto"/>
        <w:left w:val="none" w:sz="0" w:space="0" w:color="auto"/>
        <w:bottom w:val="none" w:sz="0" w:space="0" w:color="auto"/>
        <w:right w:val="none" w:sz="0" w:space="0" w:color="auto"/>
      </w:divBdr>
      <w:divsChild>
        <w:div w:id="181746716">
          <w:marLeft w:val="0"/>
          <w:marRight w:val="0"/>
          <w:marTop w:val="0"/>
          <w:marBottom w:val="0"/>
          <w:divBdr>
            <w:top w:val="none" w:sz="0" w:space="0" w:color="auto"/>
            <w:left w:val="none" w:sz="0" w:space="0" w:color="auto"/>
            <w:bottom w:val="none" w:sz="0" w:space="0" w:color="auto"/>
            <w:right w:val="none" w:sz="0" w:space="0" w:color="auto"/>
          </w:divBdr>
          <w:divsChild>
            <w:div w:id="2047631467">
              <w:marLeft w:val="0"/>
              <w:marRight w:val="0"/>
              <w:marTop w:val="0"/>
              <w:marBottom w:val="0"/>
              <w:divBdr>
                <w:top w:val="none" w:sz="0" w:space="0" w:color="auto"/>
                <w:left w:val="none" w:sz="0" w:space="0" w:color="auto"/>
                <w:bottom w:val="none" w:sz="0" w:space="0" w:color="auto"/>
                <w:right w:val="none" w:sz="0" w:space="0" w:color="auto"/>
              </w:divBdr>
              <w:divsChild>
                <w:div w:id="1786264102">
                  <w:marLeft w:val="0"/>
                  <w:marRight w:val="0"/>
                  <w:marTop w:val="0"/>
                  <w:marBottom w:val="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sChild>
                    <w:div w:id="63112132">
                      <w:marLeft w:val="0"/>
                      <w:marRight w:val="0"/>
                      <w:marTop w:val="0"/>
                      <w:marBottom w:val="0"/>
                      <w:divBdr>
                        <w:top w:val="none" w:sz="0" w:space="0" w:color="auto"/>
                        <w:left w:val="none" w:sz="0" w:space="0" w:color="auto"/>
                        <w:bottom w:val="none" w:sz="0" w:space="0" w:color="auto"/>
                        <w:right w:val="none" w:sz="0" w:space="0" w:color="auto"/>
                      </w:divBdr>
                      <w:divsChild>
                        <w:div w:id="1806854568">
                          <w:marLeft w:val="0"/>
                          <w:marRight w:val="0"/>
                          <w:marTop w:val="0"/>
                          <w:marBottom w:val="0"/>
                          <w:divBdr>
                            <w:top w:val="none" w:sz="0" w:space="0" w:color="auto"/>
                            <w:left w:val="none" w:sz="0" w:space="0" w:color="auto"/>
                            <w:bottom w:val="none" w:sz="0" w:space="0" w:color="auto"/>
                            <w:right w:val="none" w:sz="0" w:space="0" w:color="auto"/>
                          </w:divBdr>
                          <w:divsChild>
                            <w:div w:id="1475023209">
                              <w:marLeft w:val="0"/>
                              <w:marRight w:val="0"/>
                              <w:marTop w:val="0"/>
                              <w:marBottom w:val="0"/>
                              <w:divBdr>
                                <w:top w:val="none" w:sz="0" w:space="0" w:color="auto"/>
                                <w:left w:val="none" w:sz="0" w:space="0" w:color="auto"/>
                                <w:bottom w:val="none" w:sz="0" w:space="0" w:color="auto"/>
                                <w:right w:val="none" w:sz="0" w:space="0" w:color="auto"/>
                              </w:divBdr>
                            </w:div>
                          </w:divsChild>
                        </w:div>
                        <w:div w:id="636909093">
                          <w:marLeft w:val="0"/>
                          <w:marRight w:val="0"/>
                          <w:marTop w:val="0"/>
                          <w:marBottom w:val="0"/>
                          <w:divBdr>
                            <w:top w:val="none" w:sz="0" w:space="0" w:color="auto"/>
                            <w:left w:val="none" w:sz="0" w:space="0" w:color="auto"/>
                            <w:bottom w:val="none" w:sz="0" w:space="0" w:color="auto"/>
                            <w:right w:val="none" w:sz="0" w:space="0" w:color="auto"/>
                          </w:divBdr>
                          <w:divsChild>
                            <w:div w:id="193420841">
                              <w:marLeft w:val="0"/>
                              <w:marRight w:val="0"/>
                              <w:marTop w:val="0"/>
                              <w:marBottom w:val="0"/>
                              <w:divBdr>
                                <w:top w:val="none" w:sz="0" w:space="0" w:color="auto"/>
                                <w:left w:val="none" w:sz="0" w:space="0" w:color="auto"/>
                                <w:bottom w:val="none" w:sz="0" w:space="0" w:color="auto"/>
                                <w:right w:val="none" w:sz="0" w:space="0" w:color="auto"/>
                              </w:divBdr>
                            </w:div>
                          </w:divsChild>
                        </w:div>
                        <w:div w:id="379205884">
                          <w:marLeft w:val="0"/>
                          <w:marRight w:val="0"/>
                          <w:marTop w:val="0"/>
                          <w:marBottom w:val="0"/>
                          <w:divBdr>
                            <w:top w:val="none" w:sz="0" w:space="0" w:color="auto"/>
                            <w:left w:val="none" w:sz="0" w:space="0" w:color="auto"/>
                            <w:bottom w:val="none" w:sz="0" w:space="0" w:color="auto"/>
                            <w:right w:val="none" w:sz="0" w:space="0" w:color="auto"/>
                          </w:divBdr>
                          <w:divsChild>
                            <w:div w:id="1234662295">
                              <w:marLeft w:val="0"/>
                              <w:marRight w:val="0"/>
                              <w:marTop w:val="0"/>
                              <w:marBottom w:val="0"/>
                              <w:divBdr>
                                <w:top w:val="none" w:sz="0" w:space="0" w:color="auto"/>
                                <w:left w:val="none" w:sz="0" w:space="0" w:color="auto"/>
                                <w:bottom w:val="none" w:sz="0" w:space="0" w:color="auto"/>
                                <w:right w:val="none" w:sz="0" w:space="0" w:color="auto"/>
                              </w:divBdr>
                              <w:divsChild>
                                <w:div w:id="54310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423947">
                          <w:marLeft w:val="0"/>
                          <w:marRight w:val="0"/>
                          <w:marTop w:val="0"/>
                          <w:marBottom w:val="0"/>
                          <w:divBdr>
                            <w:top w:val="none" w:sz="0" w:space="0" w:color="auto"/>
                            <w:left w:val="none" w:sz="0" w:space="0" w:color="auto"/>
                            <w:bottom w:val="none" w:sz="0" w:space="0" w:color="auto"/>
                            <w:right w:val="none" w:sz="0" w:space="0" w:color="auto"/>
                          </w:divBdr>
                          <w:divsChild>
                            <w:div w:id="93014940">
                              <w:marLeft w:val="0"/>
                              <w:marRight w:val="0"/>
                              <w:marTop w:val="0"/>
                              <w:marBottom w:val="0"/>
                              <w:divBdr>
                                <w:top w:val="none" w:sz="0" w:space="0" w:color="auto"/>
                                <w:left w:val="none" w:sz="0" w:space="0" w:color="auto"/>
                                <w:bottom w:val="none" w:sz="0" w:space="0" w:color="auto"/>
                                <w:right w:val="none" w:sz="0" w:space="0" w:color="auto"/>
                              </w:divBdr>
                              <w:divsChild>
                                <w:div w:id="98378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37197">
                          <w:marLeft w:val="0"/>
                          <w:marRight w:val="0"/>
                          <w:marTop w:val="0"/>
                          <w:marBottom w:val="0"/>
                          <w:divBdr>
                            <w:top w:val="none" w:sz="0" w:space="0" w:color="auto"/>
                            <w:left w:val="none" w:sz="0" w:space="0" w:color="auto"/>
                            <w:bottom w:val="none" w:sz="0" w:space="0" w:color="auto"/>
                            <w:right w:val="none" w:sz="0" w:space="0" w:color="auto"/>
                          </w:divBdr>
                          <w:divsChild>
                            <w:div w:id="1135564588">
                              <w:marLeft w:val="0"/>
                              <w:marRight w:val="0"/>
                              <w:marTop w:val="0"/>
                              <w:marBottom w:val="0"/>
                              <w:divBdr>
                                <w:top w:val="none" w:sz="0" w:space="0" w:color="auto"/>
                                <w:left w:val="none" w:sz="0" w:space="0" w:color="auto"/>
                                <w:bottom w:val="none" w:sz="0" w:space="0" w:color="auto"/>
                                <w:right w:val="none" w:sz="0" w:space="0" w:color="auto"/>
                              </w:divBdr>
                              <w:divsChild>
                                <w:div w:id="198686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6025">
                          <w:marLeft w:val="0"/>
                          <w:marRight w:val="0"/>
                          <w:marTop w:val="0"/>
                          <w:marBottom w:val="0"/>
                          <w:divBdr>
                            <w:top w:val="none" w:sz="0" w:space="0" w:color="auto"/>
                            <w:left w:val="none" w:sz="0" w:space="0" w:color="auto"/>
                            <w:bottom w:val="none" w:sz="0" w:space="0" w:color="auto"/>
                            <w:right w:val="none" w:sz="0" w:space="0" w:color="auto"/>
                          </w:divBdr>
                          <w:divsChild>
                            <w:div w:id="1741052012">
                              <w:marLeft w:val="0"/>
                              <w:marRight w:val="0"/>
                              <w:marTop w:val="0"/>
                              <w:marBottom w:val="0"/>
                              <w:divBdr>
                                <w:top w:val="none" w:sz="0" w:space="0" w:color="auto"/>
                                <w:left w:val="none" w:sz="0" w:space="0" w:color="auto"/>
                                <w:bottom w:val="none" w:sz="0" w:space="0" w:color="auto"/>
                                <w:right w:val="none" w:sz="0" w:space="0" w:color="auto"/>
                              </w:divBdr>
                              <w:divsChild>
                                <w:div w:id="151939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2702">
                          <w:marLeft w:val="0"/>
                          <w:marRight w:val="0"/>
                          <w:marTop w:val="0"/>
                          <w:marBottom w:val="0"/>
                          <w:divBdr>
                            <w:top w:val="none" w:sz="0" w:space="0" w:color="auto"/>
                            <w:left w:val="none" w:sz="0" w:space="0" w:color="auto"/>
                            <w:bottom w:val="none" w:sz="0" w:space="0" w:color="auto"/>
                            <w:right w:val="none" w:sz="0" w:space="0" w:color="auto"/>
                          </w:divBdr>
                          <w:divsChild>
                            <w:div w:id="1657106863">
                              <w:marLeft w:val="0"/>
                              <w:marRight w:val="0"/>
                              <w:marTop w:val="0"/>
                              <w:marBottom w:val="0"/>
                              <w:divBdr>
                                <w:top w:val="none" w:sz="0" w:space="0" w:color="auto"/>
                                <w:left w:val="none" w:sz="0" w:space="0" w:color="auto"/>
                                <w:bottom w:val="none" w:sz="0" w:space="0" w:color="auto"/>
                                <w:right w:val="none" w:sz="0" w:space="0" w:color="auto"/>
                              </w:divBdr>
                              <w:divsChild>
                                <w:div w:id="132608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6604">
                          <w:marLeft w:val="0"/>
                          <w:marRight w:val="0"/>
                          <w:marTop w:val="0"/>
                          <w:marBottom w:val="0"/>
                          <w:divBdr>
                            <w:top w:val="none" w:sz="0" w:space="0" w:color="auto"/>
                            <w:left w:val="none" w:sz="0" w:space="0" w:color="auto"/>
                            <w:bottom w:val="none" w:sz="0" w:space="0" w:color="auto"/>
                            <w:right w:val="none" w:sz="0" w:space="0" w:color="auto"/>
                          </w:divBdr>
                          <w:divsChild>
                            <w:div w:id="1704164538">
                              <w:marLeft w:val="0"/>
                              <w:marRight w:val="0"/>
                              <w:marTop w:val="0"/>
                              <w:marBottom w:val="0"/>
                              <w:divBdr>
                                <w:top w:val="none" w:sz="0" w:space="0" w:color="auto"/>
                                <w:left w:val="none" w:sz="0" w:space="0" w:color="auto"/>
                                <w:bottom w:val="none" w:sz="0" w:space="0" w:color="auto"/>
                                <w:right w:val="none" w:sz="0" w:space="0" w:color="auto"/>
                              </w:divBdr>
                              <w:divsChild>
                                <w:div w:id="77571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0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t.wikipedia.org/wiki/%D0%93%D0%B0%D0%B1%D0%B4%D1%83%D0%BB%D0%BB%D0%B0_%D0%A2%D1%83%D0%BA%D0%B0%D0%B9_%D0%B1%D0%B8%D0%BE%D0%B3%D1%80%D0%B0%D1%84%D0%B8%D1%8F%D1%81%D0%B5" TargetMode="External"/><Relationship Id="rId18" Type="http://schemas.openxmlformats.org/officeDocument/2006/relationships/hyperlink" Target="https://tt.wikipedia.org/wiki/%D0%9E%D0%BB%D1%8B_%D0%9C%D3%99%D2%A3%D0%B3%D3%99%D1%80_%D0%B2%D1%83%D0%BB%D1%8B%D1%81%D1%8B" TargetMode="External"/><Relationship Id="rId26" Type="http://schemas.openxmlformats.org/officeDocument/2006/relationships/hyperlink" Target="https://tt.wikipedia.org/wiki/%D0%A4%D0%B0%D0%B9%D0%BB:Tuqay_motighi.jpg" TargetMode="External"/><Relationship Id="rId39"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s://tt.wikipedia.org/wiki/26_%D0%B0%D0%BF%D1%80%D0%B5%D0%BB%D1%8C" TargetMode="External"/><Relationship Id="rId34" Type="http://schemas.openxmlformats.org/officeDocument/2006/relationships/hyperlink" Target="https://tt.wikipedia.org/wiki/%D2%96%D0%B0%D0%B5%D0%BA_(%D1%88%D3%99%D2%BB%D3%99%D1%80)" TargetMode="External"/><Relationship Id="rId42" Type="http://schemas.openxmlformats.org/officeDocument/2006/relationships/hyperlink" Target="https://tt.wikipedia.org/wiki/%D0%A8%D0%B0%D0%B3%D1%8B%D0%B9%D1%80%D1%8C" TargetMode="External"/><Relationship Id="rId47" Type="http://schemas.openxmlformats.org/officeDocument/2006/relationships/hyperlink" Target="https://tt.wikipedia.org/wiki/%C2%AB%D0%A3%D0%BA%D0%BB%D0%B0%D1%80%C2%BB_%D0%B6%D1%83%D1%80%D0%BD%D0%B0%D0%BB%D1%8B" TargetMode="External"/><Relationship Id="rId50" Type="http://schemas.openxmlformats.org/officeDocument/2006/relationships/hyperlink" Target="https://tt.wikipedia.org/wiki/%D0%9F%D0%B5%D1%82%D0%B5%D1%80%D0%B1%D1%83%D1%80%D0%B3" TargetMode="External"/><Relationship Id="rId7" Type="http://schemas.openxmlformats.org/officeDocument/2006/relationships/hyperlink" Target="https://tt.wikipedia.org/wiki/%D0%93%D0%B0%D0%B1%D0%B4%D1%83%D0%BB%D0%BB%D0%B0_%D0%A2%D1%83%D0%BA%D0%B0%D0%B9_%D0%B1%D0%B8%D0%BE%D0%B3%D1%80%D0%B0%D1%84%D0%B8%D1%8F%D1%81%D0%B5" TargetMode="External"/><Relationship Id="rId12" Type="http://schemas.openxmlformats.org/officeDocument/2006/relationships/hyperlink" Target="https://tt.wikipedia.org/wiki/%D0%93%D0%B0%D0%B1%D0%B4%D1%83%D0%BB%D0%BB%D0%B0_%D0%A2%D1%83%D0%BA%D0%B0%D0%B9_%D0%B1%D0%B8%D0%BE%D0%B3%D1%80%D0%B0%D1%84%D0%B8%D1%8F%D1%81%D0%B5" TargetMode="External"/><Relationship Id="rId17" Type="http://schemas.openxmlformats.org/officeDocument/2006/relationships/hyperlink" Target="https://tt.wikipedia.org/wiki/%D0%93%D0%B0%D0%B1%D0%B4%D1%83%D0%BB%D0%BB%D0%B0_%D0%A2%D1%83%D0%BA%D0%B0%D0%B9_%D0%B1%D0%B8%D0%BE%D0%B3%D1%80%D0%B0%D1%84%D0%B8%D1%8F%D1%81%D0%B5" TargetMode="External"/><Relationship Id="rId25" Type="http://schemas.openxmlformats.org/officeDocument/2006/relationships/hyperlink" Target="https://tt.wikipedia.org/w/index.php?title=%D0%93%D0%B0%D0%B1%D0%B4%D1%83%D0%BB%D0%BB%D0%B0_%D0%A2%D1%83%D0%BA%D0%B0%D0%B9_%D0%B1%D0%B8%D0%BE%D0%B3%D1%80%D0%B0%D1%84%D0%B8%D1%8F%D1%81%D0%B5&amp;action=edit&amp;section=2" TargetMode="External"/><Relationship Id="rId33" Type="http://schemas.openxmlformats.org/officeDocument/2006/relationships/hyperlink" Target="https://tt.wikipedia.org/wiki/1905_%D0%B5%D0%BB" TargetMode="External"/><Relationship Id="rId38" Type="http://schemas.openxmlformats.org/officeDocument/2006/relationships/hyperlink" Target="https://tt.wikipedia.org/wiki/%D0%A4%D0%B0%D0%B9%D0%BB:Tuqay_fiker.jpg" TargetMode="External"/><Relationship Id="rId46" Type="http://schemas.openxmlformats.org/officeDocument/2006/relationships/hyperlink" Target="https://tt.wikipedia.org/wiki/1906_%D0%B5%D0%BB" TargetMode="External"/><Relationship Id="rId2" Type="http://schemas.openxmlformats.org/officeDocument/2006/relationships/styles" Target="styles.xml"/><Relationship Id="rId16" Type="http://schemas.openxmlformats.org/officeDocument/2006/relationships/hyperlink" Target="https://tt.wikipedia.org/wiki/%D0%93%D0%B0%D0%B1%D0%B4%D1%83%D0%BB%D0%BB%D0%B0_%D0%A2%D1%83%D0%BA%D0%B0%D0%B9_%D0%B1%D0%B8%D0%BE%D0%B3%D1%80%D0%B0%D1%84%D0%B8%D1%8F%D1%81%D0%B5" TargetMode="External"/><Relationship Id="rId20" Type="http://schemas.openxmlformats.org/officeDocument/2006/relationships/hyperlink" Target="https://tt.wikipedia.org/wiki/1886_%D0%B5%D0%BB" TargetMode="External"/><Relationship Id="rId29" Type="http://schemas.openxmlformats.org/officeDocument/2006/relationships/hyperlink" Target="https://tt.wikipedia.org/wiki/1905_%D0%B5%D0%BB" TargetMode="External"/><Relationship Id="rId41" Type="http://schemas.openxmlformats.org/officeDocument/2006/relationships/hyperlink" Target="https://tt.wikipedia.org/wiki/%D0%96%D1%83%D1%80%D0%BD%D0%B0%D0%BB%D0%B8%D1%81%D1%82"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t.wikipedia.org/wiki/%D0%93%D0%B0%D0%B1%D0%B4%D1%83%D0%BB%D0%BB%D0%B0_%D0%A2%D1%83%D0%BA%D0%B0%D0%B9_%D0%B1%D0%B8%D0%BE%D0%B3%D1%80%D0%B0%D1%84%D0%B8%D1%8F%D1%81%D0%B5" TargetMode="External"/><Relationship Id="rId11" Type="http://schemas.openxmlformats.org/officeDocument/2006/relationships/control" Target="activeX/activeX1.xml"/><Relationship Id="rId24" Type="http://schemas.openxmlformats.org/officeDocument/2006/relationships/hyperlink" Target="https://tt.wikipedia.org/w/index.php?title=%D0%93%D0%B0%D0%B1%D0%B4%D1%83%D0%BB%D0%BB%D0%B0_%D0%A2%D1%83%D0%BA%D0%B0%D0%B9_%D0%B1%D0%B8%D0%BE%D0%B3%D1%80%D0%B0%D1%84%D0%B8%D1%8F%D1%81%D0%B5&amp;veaction=edit&amp;section=2" TargetMode="External"/><Relationship Id="rId32" Type="http://schemas.openxmlformats.org/officeDocument/2006/relationships/hyperlink" Target="https://tt.wikipedia.org/wiki/%D0%A4%D0%B0%D1%80%D1%81%D1%8B_%D1%82%D0%B5%D0%BB%D0%B5" TargetMode="External"/><Relationship Id="rId37" Type="http://schemas.openxmlformats.org/officeDocument/2006/relationships/hyperlink" Target="https://tt.wikipedia.org/wiki/1907_%D0%B5%D0%BB" TargetMode="External"/><Relationship Id="rId40" Type="http://schemas.openxmlformats.org/officeDocument/2006/relationships/hyperlink" Target="https://tt.wikipedia.org/wiki/1907_%D0%B5%D0%BB" TargetMode="External"/><Relationship Id="rId45" Type="http://schemas.openxmlformats.org/officeDocument/2006/relationships/hyperlink" Target="https://tt.wikipedia.org/wiki/%C2%AB%D0%A4%D0%B8%D0%BA%D0%B5%D1%80%C2%BB_%D0%B3%D0%B0%D0%B7%D0%B5%D1%82%D0%B0%D1%81%D1%8B" TargetMode="External"/><Relationship Id="rId53" Type="http://schemas.openxmlformats.org/officeDocument/2006/relationships/fontTable" Target="fontTable.xml"/><Relationship Id="rId5" Type="http://schemas.openxmlformats.org/officeDocument/2006/relationships/hyperlink" Target="https://tt.wikipedia.org/w/index.php?title=%D0%93%D0%B0%D0%B1%D0%B4%D1%83%D0%BB%D0%BB%D0%B0_%D0%A2%D1%83%D0%BA%D0%B0%D0%B9_%D0%B1%D0%B8%D0%BE%D0%B3%D1%80%D0%B0%D1%84%D0%B8%D1%8F%D1%81%D0%B5&amp;veaction=edit&amp;vesection=0" TargetMode="External"/><Relationship Id="rId15" Type="http://schemas.openxmlformats.org/officeDocument/2006/relationships/hyperlink" Target="https://tt.wikipedia.org/wiki/%D0%93%D0%B0%D0%B1%D0%B4%D1%83%D0%BB%D0%BB%D0%B0_%D0%A2%D1%83%D0%BA%D0%B0%D0%B9_%D0%B1%D0%B8%D0%BE%D0%B3%D1%80%D0%B0%D1%84%D0%B8%D1%8F%D1%81%D0%B5" TargetMode="External"/><Relationship Id="rId23" Type="http://schemas.openxmlformats.org/officeDocument/2006/relationships/image" Target="media/image4.png"/><Relationship Id="rId28" Type="http://schemas.openxmlformats.org/officeDocument/2006/relationships/hyperlink" Target="https://tt.wikipedia.org/wiki/%D0%9A%D0%B0%D0%BC%D0%B8%D0%BB_%D0%9C%D0%BE%D1%82%D1%8B%D0%B9%D0%B3%D1%8B%D0%B9" TargetMode="External"/><Relationship Id="rId36" Type="http://schemas.openxmlformats.org/officeDocument/2006/relationships/hyperlink" Target="https://tt.wikipedia.org/wiki/1905_%D0%B5%D0%BB" TargetMode="External"/><Relationship Id="rId49" Type="http://schemas.openxmlformats.org/officeDocument/2006/relationships/hyperlink" Target="https://tt.wikipedia.org/wiki/%D0%AB%D1%80%D1%8B%D0%BD%D0%B1%D1%83%D1%80" TargetMode="External"/><Relationship Id="rId10" Type="http://schemas.openxmlformats.org/officeDocument/2006/relationships/image" Target="media/image2.wmf"/><Relationship Id="rId19" Type="http://schemas.openxmlformats.org/officeDocument/2006/relationships/hyperlink" Target="https://tt.wikipedia.org/wiki/%D0%9A%D1%83%D1%88%D0%BB%D0%B0%D0%B2%D1%8B%D1%87_%D0%B0%D0%B2%D1%8B%D0%BB%D1%8B" TargetMode="External"/><Relationship Id="rId31" Type="http://schemas.openxmlformats.org/officeDocument/2006/relationships/hyperlink" Target="https://tt.wikipedia.org/wiki/%D0%A2%D3%A9%D1%80%D0%B5%D0%BA_%D1%82%D0%B5%D0%BB%D0%B5" TargetMode="External"/><Relationship Id="rId44" Type="http://schemas.openxmlformats.org/officeDocument/2006/relationships/hyperlink" Target="https://tt.wikipedia.org/wiki/%D0%A0%D0%B5%D0%BA%D0%BB%D0%B0%D0%BC%D0%B0" TargetMode="External"/><Relationship Id="rId52" Type="http://schemas.openxmlformats.org/officeDocument/2006/relationships/hyperlink" Target="https://tt.wikipedia.org/w/index.php?title=%22%D0%9F%D0%B0%D1%80_%D0%B0%D1%82%22_%D1%88%D0%B8%D0%B3%D1%8B%D1%80%D0%B5&amp;action=edit&amp;redlink=1"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tt.wikipedia.org/wiki/%D0%93%D0%B0%D0%B1%D0%B4%D1%83%D0%BB%D0%BB%D0%B0_%D0%A2%D1%83%D0%BA%D0%B0%D0%B9_%D0%B1%D0%B8%D0%BE%D0%B3%D1%80%D0%B0%D1%84%D0%B8%D1%8F%D1%81%D0%B5" TargetMode="External"/><Relationship Id="rId22" Type="http://schemas.openxmlformats.org/officeDocument/2006/relationships/image" Target="media/image3.png"/><Relationship Id="rId27" Type="http://schemas.openxmlformats.org/officeDocument/2006/relationships/image" Target="media/image5.jpeg"/><Relationship Id="rId30" Type="http://schemas.openxmlformats.org/officeDocument/2006/relationships/hyperlink" Target="https://tt.wikipedia.org/wiki/%D0%93%D0%B0%D1%80%D3%99%D0%BF_%D1%82%D0%B5%D0%BB%D0%B5" TargetMode="External"/><Relationship Id="rId35" Type="http://schemas.openxmlformats.org/officeDocument/2006/relationships/hyperlink" Target="https://tt.wikipedia.org/wiki/%D0%9A%D0%B0%D0%BC%D0%B8%D0%BB_%D0%9C%D0%BE%D1%82%D1%8B%D0%B9%D0%B3%D1%8B%D0%B9" TargetMode="External"/><Relationship Id="rId43" Type="http://schemas.openxmlformats.org/officeDocument/2006/relationships/hyperlink" Target="https://tt.wikipedia.org/wiki/1905_%D0%B5%D0%BB" TargetMode="External"/><Relationship Id="rId48" Type="http://schemas.openxmlformats.org/officeDocument/2006/relationships/hyperlink" Target="https://tt.wikipedia.org/wiki/%D0%9A%D0%B0%D0%B7%D0%B0%D0%BD" TargetMode="External"/><Relationship Id="rId8" Type="http://schemas.openxmlformats.org/officeDocument/2006/relationships/hyperlink" Target="https://tt.wikipedia.org/wiki/%D0%A4%D0%B0%D0%B9%D0%BB:Tuqay_portrait.jpg" TargetMode="External"/><Relationship Id="rId51" Type="http://schemas.openxmlformats.org/officeDocument/2006/relationships/hyperlink" Target="https://tt.wikipedia.org/wiki/%D0%9A%D0%B0%D0%B7%D0%B0%D0%BD"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1881</Words>
  <Characters>10723</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Габдулла Тукай биографиясе</vt:lpstr>
      <vt:lpstr>    Эчтәлек</vt:lpstr>
      <vt:lpstr>    Балачак[үзгәртү | вики-текстны үзгәртү]</vt:lpstr>
      <vt:lpstr>    Уральск чоры[үзгәртү | вики-текстны үзгәртү]</vt:lpstr>
      <vt:lpstr>    Казан чоры[үзгәртү | вики-текстны үзгәртү]</vt:lpstr>
      <vt:lpstr>    Соңгы көннәр[үзгәртү | вики-текстны үзгәртү]</vt:lpstr>
      <vt:lpstr>    Тукай безнең көннәрдә[үзгәртү | вики-текстны үзгәртү]</vt:lpstr>
    </vt:vector>
  </TitlesOfParts>
  <Company>SPecialiST RePack</Company>
  <LinksUpToDate>false</LinksUpToDate>
  <CharactersWithSpaces>12579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Сария</cp:lastModifiedBy>
  <cp:revision>2</cp:revision>
  <dcterms:created xsi:type="dcterms:W3CDTF">2020-04-18T19:15:00Z</dcterms:created>
  <dcterms:modified xsi:type="dcterms:W3CDTF">2020-04-18T19:38:00Z</dcterms:modified>
</cp:coreProperties>
</file>